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BD05A2">
      <w:pPr>
        <w:pStyle w:val="2"/>
        <w:keepNext/>
        <w:keepLines/>
        <w:pageBreakBefore w:val="0"/>
        <w:widowControl w:val="0"/>
        <w:kinsoku/>
        <w:wordWrap/>
        <w:overflowPunct/>
        <w:topLinePunct w:val="0"/>
        <w:autoSpaceDE/>
        <w:autoSpaceDN/>
        <w:bidi w:val="0"/>
        <w:adjustRightInd/>
        <w:snapToGrid w:val="0"/>
        <w:spacing w:before="313" w:beforeLines="100" w:after="313" w:afterLines="100" w:line="240" w:lineRule="auto"/>
        <w:jc w:val="center"/>
        <w:textAlignment w:val="auto"/>
        <w:rPr>
          <w:rFonts w:hint="default" w:eastAsia="黑体"/>
          <w:b w:val="0"/>
          <w:bCs/>
          <w:sz w:val="32"/>
          <w:szCs w:val="32"/>
          <w:lang w:val="en-US" w:eastAsia="zh-CN"/>
        </w:rPr>
      </w:pPr>
      <w:r>
        <w:rPr>
          <w:rFonts w:hint="eastAsia" w:eastAsia="黑体"/>
          <w:b w:val="0"/>
          <w:bCs/>
          <w:sz w:val="32"/>
          <w:szCs w:val="32"/>
          <w:lang w:val="en-US" w:eastAsia="zh-CN"/>
        </w:rPr>
        <w:t xml:space="preserve">项目四 </w:t>
      </w:r>
      <w:r>
        <w:rPr>
          <w:rFonts w:hint="eastAsia" w:ascii="宋体" w:hAnsi="宋体" w:eastAsia="宋体" w:cs="宋体"/>
          <w:b/>
          <w:bCs/>
          <w:sz w:val="30"/>
          <w:szCs w:val="30"/>
          <w:highlight w:val="none"/>
          <w:lang w:val="en-US" w:eastAsia="zh-CN"/>
        </w:rPr>
        <w:t>大数据审计技术与工具</w:t>
      </w:r>
    </w:p>
    <w:p w14:paraId="3A32D0ED">
      <w:pPr>
        <w:keepNext w:val="0"/>
        <w:keepLines w:val="0"/>
        <w:pageBreakBefore w:val="0"/>
        <w:widowControl w:val="0"/>
        <w:kinsoku/>
        <w:wordWrap/>
        <w:overflowPunct/>
        <w:topLinePunct w:val="0"/>
        <w:autoSpaceDE/>
        <w:autoSpaceDN/>
        <w:bidi w:val="0"/>
        <w:adjustRightInd/>
        <w:snapToGrid w:val="0"/>
        <w:spacing w:line="460" w:lineRule="exact"/>
        <w:ind w:firstLine="482" w:firstLineChars="200"/>
        <w:jc w:val="both"/>
        <w:textAlignment w:val="auto"/>
        <w:rPr>
          <w:rFonts w:hint="eastAsia"/>
          <w:b/>
          <w:szCs w:val="24"/>
        </w:rPr>
      </w:pPr>
      <w:r>
        <w:rPr>
          <w:rFonts w:hint="eastAsia"/>
          <w:b/>
          <w:szCs w:val="24"/>
        </w:rPr>
        <w:t>【</w:t>
      </w:r>
      <w:r>
        <w:rPr>
          <w:rFonts w:hint="eastAsia" w:ascii="黑体" w:hAnsi="黑体" w:eastAsia="黑体" w:cs="黑体"/>
          <w:b w:val="0"/>
          <w:bCs/>
          <w:szCs w:val="24"/>
        </w:rPr>
        <w:t>教学</w:t>
      </w:r>
      <w:r>
        <w:rPr>
          <w:rFonts w:hint="eastAsia" w:ascii="黑体" w:hAnsi="黑体" w:eastAsia="黑体" w:cs="黑体"/>
          <w:b w:val="0"/>
          <w:bCs/>
          <w:szCs w:val="24"/>
          <w:lang w:val="en-US" w:eastAsia="zh-CN"/>
        </w:rPr>
        <w:t>目标</w:t>
      </w:r>
      <w:r>
        <w:rPr>
          <w:rFonts w:hint="eastAsia"/>
          <w:b/>
          <w:szCs w:val="24"/>
        </w:rPr>
        <w:t>】</w:t>
      </w:r>
    </w:p>
    <w:p w14:paraId="4D456499">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知识目标：</w:t>
      </w:r>
    </w:p>
    <w:p w14:paraId="75C81516">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1.了解大数据审计应用技术。</w:t>
      </w:r>
    </w:p>
    <w:p w14:paraId="5CA01596">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2.掌握SQL基本语法和基本语句。</w:t>
      </w:r>
    </w:p>
    <w:p w14:paraId="19842869">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3.掌握Python基本语法和基本语句。</w:t>
      </w:r>
    </w:p>
    <w:p w14:paraId="2EF041AC">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4.掌握RPA的基本架构。</w:t>
      </w:r>
    </w:p>
    <w:p w14:paraId="0017A727">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技能目标：</w:t>
      </w:r>
    </w:p>
    <w:p w14:paraId="4480E507">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1.能够使用SQL语句完成对数据库、数据表的增、删、改、 查。</w:t>
      </w:r>
    </w:p>
    <w:p w14:paraId="3E2F99BF">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2.能够使用Python语句实现数据类型转换、字符串和列表处理、导入库、简单图形的数据可视化、条件判断、循环操作、简单的数据表处理等。</w:t>
      </w:r>
    </w:p>
    <w:p w14:paraId="11971CBA">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3.能够使用RPA进行变量设置、条件命令、循环命令、Excel自动化等操作。</w:t>
      </w:r>
    </w:p>
    <w:p w14:paraId="76918D1D">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素养目标：</w:t>
      </w:r>
    </w:p>
    <w:p w14:paraId="3E4AFA7C">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1.增强学生对于肩负行业进步使命的责任感。</w:t>
      </w:r>
    </w:p>
    <w:p w14:paraId="2875E6BA">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2.培养学生对大数据技术引领经济发展与行业进步的深刻意识。</w:t>
      </w:r>
    </w:p>
    <w:p w14:paraId="589C1DCE">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b w:val="0"/>
          <w:bCs/>
          <w:szCs w:val="24"/>
          <w:lang w:val="en-US" w:eastAsia="zh-CN"/>
        </w:rPr>
      </w:pPr>
      <w:r>
        <w:rPr>
          <w:rFonts w:hint="eastAsia"/>
          <w:b w:val="0"/>
          <w:bCs/>
          <w:szCs w:val="24"/>
          <w:lang w:val="en-US" w:eastAsia="zh-CN"/>
        </w:rPr>
        <w:t>3.培养学生创新开拓的精神。</w:t>
      </w:r>
    </w:p>
    <w:p w14:paraId="14D79FD5">
      <w:pPr>
        <w:keepNext w:val="0"/>
        <w:keepLines w:val="0"/>
        <w:pageBreakBefore w:val="0"/>
        <w:widowControl w:val="0"/>
        <w:kinsoku/>
        <w:wordWrap/>
        <w:overflowPunct/>
        <w:topLinePunct w:val="0"/>
        <w:autoSpaceDE/>
        <w:autoSpaceDN/>
        <w:bidi w:val="0"/>
        <w:adjustRightInd/>
        <w:snapToGrid w:val="0"/>
        <w:spacing w:line="460" w:lineRule="exact"/>
        <w:ind w:firstLine="482" w:firstLineChars="200"/>
        <w:jc w:val="both"/>
        <w:textAlignment w:val="auto"/>
        <w:rPr>
          <w:rFonts w:hint="eastAsia"/>
          <w:szCs w:val="24"/>
        </w:rPr>
      </w:pPr>
      <w:r>
        <w:rPr>
          <w:rFonts w:hint="eastAsia"/>
          <w:b/>
          <w:szCs w:val="24"/>
        </w:rPr>
        <w:t>【</w:t>
      </w:r>
      <w:r>
        <w:rPr>
          <w:rFonts w:hint="eastAsia" w:ascii="黑体" w:hAnsi="黑体" w:eastAsia="黑体" w:cs="黑体"/>
          <w:b w:val="0"/>
          <w:bCs/>
          <w:szCs w:val="24"/>
        </w:rPr>
        <w:t>教学重点与难点</w:t>
      </w:r>
      <w:r>
        <w:rPr>
          <w:rFonts w:hint="eastAsia"/>
          <w:b/>
          <w:szCs w:val="24"/>
        </w:rPr>
        <w:t>】</w:t>
      </w:r>
    </w:p>
    <w:p w14:paraId="749585D8">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教学重点：</w:t>
      </w:r>
    </w:p>
    <w:p w14:paraId="526C5D19">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1. SQL基本语法和基本语句。</w:t>
      </w:r>
    </w:p>
    <w:p w14:paraId="6BCB3674">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2. Python基本语法和基本语句。</w:t>
      </w:r>
    </w:p>
    <w:p w14:paraId="07C9E44A">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3. RPA的基本架构。</w:t>
      </w:r>
    </w:p>
    <w:p w14:paraId="1C826A6E">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ascii="黑体" w:hAnsi="黑体" w:eastAsia="黑体" w:cs="黑体"/>
          <w:b w:val="0"/>
          <w:bCs/>
          <w:szCs w:val="24"/>
          <w:lang w:val="en-US" w:eastAsia="zh-CN"/>
        </w:rPr>
      </w:pPr>
      <w:r>
        <w:rPr>
          <w:rFonts w:hint="eastAsia" w:ascii="黑体" w:hAnsi="黑体" w:eastAsia="黑体" w:cs="黑体"/>
          <w:b w:val="0"/>
          <w:bCs/>
          <w:szCs w:val="24"/>
          <w:lang w:val="en-US" w:eastAsia="zh-CN"/>
        </w:rPr>
        <w:t>教学难点：</w:t>
      </w:r>
    </w:p>
    <w:p w14:paraId="0F874949">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1.使用SQL语句完成对数据库、数据表的增、删、改、 查。</w:t>
      </w:r>
    </w:p>
    <w:p w14:paraId="723830D1">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2.使用Python语句处理各项数据业务。</w:t>
      </w:r>
    </w:p>
    <w:p w14:paraId="15176F0F">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3.使用RPA进行各项业务操作。</w:t>
      </w:r>
    </w:p>
    <w:p w14:paraId="73412C93">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color w:val="000000"/>
          <w:szCs w:val="24"/>
        </w:rPr>
      </w:pPr>
      <w:r>
        <w:rPr>
          <w:rFonts w:hint="eastAsia"/>
          <w:color w:val="000000"/>
          <w:szCs w:val="24"/>
        </w:rPr>
        <w:t>【</w:t>
      </w:r>
      <w:r>
        <w:rPr>
          <w:rFonts w:hint="eastAsia" w:ascii="黑体" w:hAnsi="黑体" w:eastAsia="黑体" w:cs="黑体"/>
          <w:b w:val="0"/>
          <w:bCs/>
          <w:szCs w:val="24"/>
          <w:lang w:val="en-US" w:eastAsia="zh-CN"/>
        </w:rPr>
        <w:t>授课课时</w:t>
      </w:r>
      <w:r>
        <w:rPr>
          <w:rFonts w:hint="eastAsia"/>
          <w:color w:val="000000"/>
          <w:szCs w:val="24"/>
        </w:rPr>
        <w:t>】</w:t>
      </w:r>
      <w:r>
        <w:rPr>
          <w:rFonts w:hint="eastAsia"/>
          <w:color w:val="000000"/>
          <w:szCs w:val="24"/>
          <w:lang w:val="en-US" w:eastAsia="zh-CN"/>
        </w:rPr>
        <w:t>6</w:t>
      </w:r>
      <w:r>
        <w:rPr>
          <w:rFonts w:hint="eastAsia"/>
          <w:color w:val="000000"/>
          <w:szCs w:val="24"/>
        </w:rPr>
        <w:t>课时</w:t>
      </w:r>
    </w:p>
    <w:p w14:paraId="6C1F3CC2">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w:t>
      </w:r>
      <w:r>
        <w:rPr>
          <w:rFonts w:hint="eastAsia" w:ascii="黑体" w:hAnsi="黑体" w:eastAsia="黑体" w:cs="黑体"/>
          <w:b w:val="0"/>
          <w:bCs/>
          <w:szCs w:val="24"/>
          <w:lang w:val="en-US" w:eastAsia="zh-CN"/>
        </w:rPr>
        <w:t>教学方法和手段</w:t>
      </w:r>
      <w:r>
        <w:rPr>
          <w:rFonts w:hint="eastAsia"/>
          <w:color w:val="000000"/>
          <w:szCs w:val="24"/>
        </w:rPr>
        <w:t>】学情分析、</w:t>
      </w:r>
      <w:r>
        <w:rPr>
          <w:rFonts w:hint="eastAsia"/>
          <w:color w:val="000000"/>
          <w:szCs w:val="24"/>
          <w:lang w:val="en-US" w:eastAsia="zh-CN"/>
        </w:rPr>
        <w:t>课堂</w:t>
      </w:r>
      <w:r>
        <w:rPr>
          <w:rFonts w:hint="eastAsia"/>
          <w:color w:val="000000"/>
          <w:szCs w:val="24"/>
        </w:rPr>
        <w:t>讲授、课堂讨论、提问互动、</w:t>
      </w:r>
      <w:r>
        <w:rPr>
          <w:rFonts w:hint="eastAsia"/>
          <w:color w:val="000000"/>
          <w:szCs w:val="24"/>
          <w:lang w:val="en-US" w:eastAsia="zh-CN"/>
        </w:rPr>
        <w:t>多媒体教学</w:t>
      </w:r>
      <w:r>
        <w:rPr>
          <w:rFonts w:hint="eastAsia"/>
          <w:color w:val="000000"/>
          <w:szCs w:val="24"/>
        </w:rPr>
        <w:t>、</w:t>
      </w:r>
      <w:r>
        <w:rPr>
          <w:rFonts w:hint="eastAsia"/>
          <w:color w:val="000000"/>
          <w:szCs w:val="24"/>
          <w:lang w:val="en-US" w:eastAsia="zh-CN"/>
        </w:rPr>
        <w:t>理实一体</w:t>
      </w:r>
      <w:r>
        <w:rPr>
          <w:rFonts w:hint="eastAsia"/>
          <w:color w:val="000000"/>
          <w:szCs w:val="24"/>
        </w:rPr>
        <w:t>、在线答疑。</w:t>
      </w:r>
    </w:p>
    <w:p w14:paraId="5EF0B13F">
      <w:pPr>
        <w:keepNext w:val="0"/>
        <w:keepLines w:val="0"/>
        <w:pageBreakBefore w:val="0"/>
        <w:widowControl w:val="0"/>
        <w:kinsoku/>
        <w:wordWrap/>
        <w:overflowPunct/>
        <w:topLinePunct w:val="0"/>
        <w:autoSpaceDE/>
        <w:autoSpaceDN/>
        <w:bidi w:val="0"/>
        <w:adjustRightInd/>
        <w:snapToGrid w:val="0"/>
        <w:spacing w:line="460" w:lineRule="exact"/>
        <w:ind w:firstLine="480" w:firstLineChars="200"/>
        <w:jc w:val="both"/>
        <w:textAlignment w:val="auto"/>
        <w:rPr>
          <w:rFonts w:hint="eastAsia"/>
          <w:color w:val="000000"/>
          <w:szCs w:val="24"/>
        </w:rPr>
      </w:pPr>
      <w:r>
        <w:rPr>
          <w:rFonts w:hint="eastAsia"/>
          <w:color w:val="000000"/>
          <w:szCs w:val="24"/>
        </w:rPr>
        <w:t>【</w:t>
      </w:r>
      <w:r>
        <w:rPr>
          <w:rFonts w:hint="eastAsia" w:ascii="黑体" w:hAnsi="黑体" w:eastAsia="黑体" w:cs="黑体"/>
          <w:b w:val="0"/>
          <w:bCs/>
          <w:szCs w:val="24"/>
          <w:lang w:val="en-US" w:eastAsia="zh-CN"/>
        </w:rPr>
        <w:t>教学过程</w:t>
      </w:r>
      <w:r>
        <w:rPr>
          <w:rFonts w:hint="eastAsia"/>
          <w:color w:val="000000"/>
          <w:szCs w:val="24"/>
        </w:rPr>
        <w:t>】</w:t>
      </w:r>
    </w:p>
    <w:p w14:paraId="527C5967">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一、教学组织</w:t>
      </w:r>
    </w:p>
    <w:tbl>
      <w:tblPr>
        <w:tblStyle w:val="3"/>
        <w:tblW w:w="4900"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7052"/>
        <w:gridCol w:w="1300"/>
      </w:tblGrid>
      <w:tr w14:paraId="018FF6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1D6C3839">
            <w:pPr>
              <w:widowControl/>
              <w:adjustRightInd/>
              <w:snapToGrid w:val="0"/>
              <w:spacing w:line="240" w:lineRule="auto"/>
              <w:jc w:val="center"/>
              <w:textAlignment w:val="auto"/>
              <w:rPr>
                <w:rFonts w:hint="eastAsia" w:ascii="黑体" w:hAnsi="黑体" w:eastAsia="黑体" w:cs="宋体"/>
                <w:bCs/>
                <w:sz w:val="24"/>
                <w:szCs w:val="24"/>
              </w:rPr>
            </w:pPr>
            <w:r>
              <w:rPr>
                <w:rFonts w:hint="eastAsia" w:ascii="黑体" w:hAnsi="黑体" w:eastAsia="黑体" w:cs="宋体"/>
                <w:bCs/>
                <w:sz w:val="24"/>
                <w:szCs w:val="24"/>
              </w:rPr>
              <w:t>教学环节</w:t>
            </w:r>
          </w:p>
        </w:tc>
        <w:tc>
          <w:tcPr>
            <w:tcW w:w="778" w:type="pct"/>
            <w:noWrap w:val="0"/>
            <w:vAlign w:val="center"/>
          </w:tcPr>
          <w:p w14:paraId="1A6D62F0">
            <w:pPr>
              <w:widowControl/>
              <w:adjustRightInd/>
              <w:snapToGrid w:val="0"/>
              <w:spacing w:line="240" w:lineRule="auto"/>
              <w:jc w:val="center"/>
              <w:textAlignment w:val="auto"/>
              <w:rPr>
                <w:rFonts w:hint="eastAsia" w:ascii="黑体" w:hAnsi="黑体" w:eastAsia="黑体" w:cs="宋体"/>
                <w:bCs/>
                <w:sz w:val="24"/>
                <w:szCs w:val="24"/>
              </w:rPr>
            </w:pPr>
            <w:r>
              <w:rPr>
                <w:rFonts w:hint="eastAsia" w:ascii="黑体" w:hAnsi="黑体" w:eastAsia="黑体" w:cs="宋体"/>
                <w:bCs/>
                <w:sz w:val="24"/>
                <w:szCs w:val="24"/>
              </w:rPr>
              <w:t>时间安排</w:t>
            </w:r>
          </w:p>
        </w:tc>
      </w:tr>
      <w:tr w14:paraId="7897304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3586E41B">
            <w:pPr>
              <w:adjustRightInd/>
              <w:snapToGrid w:val="0"/>
              <w:spacing w:line="240" w:lineRule="auto"/>
              <w:jc w:val="both"/>
              <w:textAlignment w:val="auto"/>
              <w:rPr>
                <w:rFonts w:eastAsia="宋体"/>
                <w:sz w:val="21"/>
                <w:szCs w:val="21"/>
              </w:rPr>
            </w:pPr>
            <w:r>
              <w:rPr>
                <w:rFonts w:hint="eastAsia" w:ascii="黑体" w:hAnsi="黑体" w:eastAsia="黑体" w:cs="宋体"/>
                <w:sz w:val="21"/>
                <w:szCs w:val="21"/>
              </w:rPr>
              <w:t>导入新课：</w:t>
            </w:r>
            <w:r>
              <w:rPr>
                <w:rFonts w:hint="eastAsia" w:hAnsi="宋体" w:cs="宋体"/>
                <w:sz w:val="21"/>
                <w:szCs w:val="21"/>
              </w:rPr>
              <w:t>学情统计、</w:t>
            </w:r>
            <w:r>
              <w:rPr>
                <w:rFonts w:hint="eastAsia"/>
                <w:sz w:val="21"/>
                <w:szCs w:val="21"/>
              </w:rPr>
              <w:t>提问互动、启发引导</w:t>
            </w:r>
          </w:p>
        </w:tc>
        <w:tc>
          <w:tcPr>
            <w:tcW w:w="778" w:type="pct"/>
            <w:noWrap w:val="0"/>
            <w:vAlign w:val="center"/>
          </w:tcPr>
          <w:p w14:paraId="364A5EE7">
            <w:pPr>
              <w:adjustRightInd/>
              <w:snapToGrid w:val="0"/>
              <w:spacing w:line="240" w:lineRule="auto"/>
              <w:jc w:val="center"/>
              <w:textAlignment w:val="auto"/>
              <w:rPr>
                <w:rFonts w:hint="eastAsia" w:hAnsi="宋体" w:cs="宋体"/>
                <w:sz w:val="21"/>
                <w:szCs w:val="21"/>
              </w:rPr>
            </w:pPr>
            <w:r>
              <w:rPr>
                <w:rFonts w:hint="eastAsia"/>
                <w:sz w:val="21"/>
                <w:szCs w:val="21"/>
              </w:rPr>
              <w:t>10分钟</w:t>
            </w:r>
          </w:p>
        </w:tc>
      </w:tr>
      <w:tr w14:paraId="643C699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1EEAC20C">
            <w:pPr>
              <w:adjustRightInd/>
              <w:snapToGrid w:val="0"/>
              <w:spacing w:line="240" w:lineRule="auto"/>
              <w:jc w:val="both"/>
              <w:textAlignment w:val="auto"/>
              <w:rPr>
                <w:rFonts w:hint="eastAsia"/>
                <w:color w:val="000000"/>
                <w:sz w:val="21"/>
                <w:szCs w:val="21"/>
              </w:rPr>
            </w:pPr>
            <w:r>
              <w:rPr>
                <w:rFonts w:hint="eastAsia" w:ascii="黑体" w:hAnsi="黑体" w:eastAsia="黑体" w:cs="宋体"/>
                <w:sz w:val="21"/>
                <w:szCs w:val="21"/>
              </w:rPr>
              <w:t>新课讲授：</w:t>
            </w:r>
            <w:r>
              <w:rPr>
                <w:rFonts w:hint="eastAsia"/>
                <w:color w:val="000000"/>
                <w:sz w:val="21"/>
                <w:szCs w:val="21"/>
                <w:lang w:val="en-US" w:eastAsia="zh-CN"/>
              </w:rPr>
              <w:t>课堂</w:t>
            </w:r>
            <w:r>
              <w:rPr>
                <w:rFonts w:hint="eastAsia"/>
                <w:color w:val="000000"/>
                <w:sz w:val="21"/>
                <w:szCs w:val="21"/>
              </w:rPr>
              <w:t>讲授、</w:t>
            </w:r>
            <w:r>
              <w:rPr>
                <w:rFonts w:hint="eastAsia"/>
                <w:color w:val="000000"/>
                <w:sz w:val="21"/>
                <w:szCs w:val="21"/>
                <w:lang w:val="en-US" w:eastAsia="zh-CN"/>
              </w:rPr>
              <w:t>小组讨论</w:t>
            </w:r>
            <w:r>
              <w:rPr>
                <w:rFonts w:hint="eastAsia"/>
                <w:color w:val="000000"/>
                <w:sz w:val="21"/>
                <w:szCs w:val="21"/>
              </w:rPr>
              <w:t>、</w:t>
            </w:r>
            <w:r>
              <w:rPr>
                <w:rFonts w:hint="eastAsia"/>
                <w:color w:val="000000"/>
                <w:sz w:val="21"/>
                <w:szCs w:val="21"/>
                <w:lang w:val="en-US" w:eastAsia="zh-CN"/>
              </w:rPr>
              <w:t>多媒体展示</w:t>
            </w:r>
            <w:r>
              <w:rPr>
                <w:rFonts w:hint="eastAsia"/>
                <w:color w:val="000000"/>
                <w:sz w:val="21"/>
                <w:szCs w:val="21"/>
              </w:rPr>
              <w:t>、微课视频</w:t>
            </w:r>
          </w:p>
          <w:p w14:paraId="45A6EF9A">
            <w:pPr>
              <w:adjustRightInd/>
              <w:snapToGrid w:val="0"/>
              <w:spacing w:line="240" w:lineRule="auto"/>
              <w:jc w:val="both"/>
              <w:textAlignment w:val="auto"/>
              <w:rPr>
                <w:rFonts w:hint="default" w:eastAsia="宋体"/>
                <w:sz w:val="21"/>
                <w:szCs w:val="21"/>
                <w:lang w:val="en-US" w:eastAsia="zh-CN"/>
              </w:rPr>
            </w:pPr>
            <w:r>
              <w:rPr>
                <w:rFonts w:hint="eastAsia" w:ascii="黑体" w:hAnsi="黑体" w:eastAsia="黑体" w:cs="宋体"/>
                <w:sz w:val="21"/>
                <w:szCs w:val="21"/>
                <w:lang w:val="en-US" w:eastAsia="zh-CN"/>
              </w:rPr>
              <w:t>学生实操：</w:t>
            </w:r>
            <w:r>
              <w:rPr>
                <w:rFonts w:hint="eastAsia"/>
                <w:color w:val="000000"/>
                <w:sz w:val="21"/>
                <w:szCs w:val="21"/>
                <w:lang w:val="en-US" w:eastAsia="zh-CN"/>
              </w:rPr>
              <w:t>利用大数据审计平台进行实务操作</w:t>
            </w:r>
          </w:p>
        </w:tc>
        <w:tc>
          <w:tcPr>
            <w:tcW w:w="778" w:type="pct"/>
            <w:noWrap w:val="0"/>
            <w:vAlign w:val="center"/>
          </w:tcPr>
          <w:p w14:paraId="6EFD9216">
            <w:pPr>
              <w:adjustRightInd/>
              <w:snapToGrid w:val="0"/>
              <w:spacing w:line="240" w:lineRule="auto"/>
              <w:jc w:val="center"/>
              <w:textAlignment w:val="auto"/>
              <w:rPr>
                <w:sz w:val="21"/>
                <w:szCs w:val="21"/>
              </w:rPr>
            </w:pPr>
            <w:r>
              <w:rPr>
                <w:rFonts w:hint="eastAsia"/>
                <w:sz w:val="21"/>
                <w:szCs w:val="21"/>
                <w:lang w:val="en-US" w:eastAsia="zh-CN"/>
              </w:rPr>
              <w:t>280</w:t>
            </w:r>
            <w:r>
              <w:rPr>
                <w:rFonts w:hint="eastAsia"/>
                <w:sz w:val="21"/>
                <w:szCs w:val="21"/>
              </w:rPr>
              <w:t>分钟</w:t>
            </w:r>
          </w:p>
        </w:tc>
      </w:tr>
      <w:tr w14:paraId="6B06847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682D6CE8">
            <w:pPr>
              <w:widowControl/>
              <w:adjustRightInd/>
              <w:snapToGrid w:val="0"/>
              <w:spacing w:line="240" w:lineRule="auto"/>
              <w:jc w:val="both"/>
              <w:textAlignment w:val="auto"/>
              <w:rPr>
                <w:rFonts w:hAnsi="宋体" w:eastAsia="宋体" w:cs="宋体"/>
                <w:sz w:val="21"/>
                <w:szCs w:val="21"/>
              </w:rPr>
            </w:pPr>
            <w:r>
              <w:rPr>
                <w:rFonts w:hint="eastAsia" w:ascii="黑体" w:hAnsi="黑体" w:eastAsia="黑体" w:cs="宋体"/>
                <w:sz w:val="21"/>
                <w:szCs w:val="21"/>
                <w:lang w:val="en-US" w:eastAsia="zh-CN"/>
              </w:rPr>
              <w:t>项目小结</w:t>
            </w:r>
            <w:r>
              <w:rPr>
                <w:rFonts w:hint="eastAsia" w:ascii="黑体" w:hAnsi="黑体" w:eastAsia="黑体" w:cs="宋体"/>
                <w:sz w:val="21"/>
                <w:szCs w:val="21"/>
              </w:rPr>
              <w:t>：</w:t>
            </w:r>
            <w:r>
              <w:rPr>
                <w:rFonts w:hint="eastAsia"/>
                <w:color w:val="000000"/>
                <w:sz w:val="21"/>
                <w:szCs w:val="21"/>
              </w:rPr>
              <w:t>归纳总结、理论讲授</w:t>
            </w:r>
          </w:p>
        </w:tc>
        <w:tc>
          <w:tcPr>
            <w:tcW w:w="778" w:type="pct"/>
            <w:noWrap w:val="0"/>
            <w:vAlign w:val="center"/>
          </w:tcPr>
          <w:p w14:paraId="610014D3">
            <w:pPr>
              <w:widowControl/>
              <w:adjustRightInd/>
              <w:snapToGrid w:val="0"/>
              <w:spacing w:line="240" w:lineRule="auto"/>
              <w:jc w:val="center"/>
              <w:textAlignment w:val="auto"/>
              <w:rPr>
                <w:rFonts w:hint="eastAsia" w:hAnsi="宋体" w:cs="宋体"/>
                <w:sz w:val="21"/>
                <w:szCs w:val="21"/>
              </w:rPr>
            </w:pPr>
            <w:r>
              <w:rPr>
                <w:rFonts w:hint="eastAsia" w:hAnsi="宋体" w:cs="宋体"/>
                <w:sz w:val="21"/>
                <w:szCs w:val="21"/>
              </w:rPr>
              <w:t>5分钟</w:t>
            </w:r>
          </w:p>
        </w:tc>
      </w:tr>
      <w:tr w14:paraId="57A9765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222" w:type="pct"/>
            <w:noWrap w:val="0"/>
            <w:vAlign w:val="center"/>
          </w:tcPr>
          <w:p w14:paraId="34E400D6">
            <w:pPr>
              <w:widowControl/>
              <w:adjustRightInd/>
              <w:snapToGrid w:val="0"/>
              <w:spacing w:line="240" w:lineRule="auto"/>
              <w:jc w:val="both"/>
              <w:textAlignment w:val="auto"/>
              <w:rPr>
                <w:rFonts w:hAnsi="宋体" w:eastAsia="宋体" w:cs="宋体"/>
                <w:sz w:val="21"/>
                <w:szCs w:val="21"/>
              </w:rPr>
            </w:pPr>
            <w:r>
              <w:rPr>
                <w:rFonts w:hint="eastAsia" w:ascii="黑体" w:hAnsi="黑体" w:eastAsia="黑体" w:cs="宋体"/>
                <w:sz w:val="21"/>
                <w:szCs w:val="21"/>
                <w:lang w:val="en-US" w:eastAsia="zh-CN"/>
              </w:rPr>
              <w:t>课后拓展</w:t>
            </w:r>
            <w:r>
              <w:rPr>
                <w:rFonts w:hint="eastAsia" w:ascii="黑体" w:hAnsi="黑体" w:eastAsia="黑体" w:cs="宋体"/>
                <w:sz w:val="21"/>
                <w:szCs w:val="21"/>
              </w:rPr>
              <w:t>：</w:t>
            </w:r>
            <w:r>
              <w:rPr>
                <w:rFonts w:hint="eastAsia" w:hAnsi="宋体" w:cs="宋体"/>
                <w:sz w:val="21"/>
                <w:szCs w:val="21"/>
              </w:rPr>
              <w:t>课后作业；</w:t>
            </w:r>
            <w:r>
              <w:rPr>
                <w:rFonts w:hint="eastAsia" w:hAnsi="宋体" w:cs="宋体"/>
                <w:sz w:val="21"/>
                <w:szCs w:val="21"/>
                <w:lang w:val="en-US" w:eastAsia="zh-CN"/>
              </w:rPr>
              <w:t>实践任务；</w:t>
            </w:r>
            <w:r>
              <w:rPr>
                <w:rFonts w:hint="eastAsia" w:hAnsi="宋体" w:cs="宋体"/>
                <w:sz w:val="21"/>
                <w:szCs w:val="21"/>
              </w:rPr>
              <w:t>下次课程资料预习</w:t>
            </w:r>
          </w:p>
        </w:tc>
        <w:tc>
          <w:tcPr>
            <w:tcW w:w="778" w:type="pct"/>
            <w:noWrap w:val="0"/>
            <w:vAlign w:val="center"/>
          </w:tcPr>
          <w:p w14:paraId="191A5318">
            <w:pPr>
              <w:widowControl/>
              <w:adjustRightInd/>
              <w:snapToGrid w:val="0"/>
              <w:spacing w:line="240" w:lineRule="auto"/>
              <w:jc w:val="center"/>
              <w:textAlignment w:val="auto"/>
              <w:rPr>
                <w:rFonts w:hint="eastAsia" w:hAnsi="宋体" w:cs="宋体"/>
                <w:sz w:val="21"/>
                <w:szCs w:val="21"/>
              </w:rPr>
            </w:pPr>
            <w:r>
              <w:rPr>
                <w:rFonts w:hint="eastAsia" w:hAnsi="宋体" w:cs="宋体"/>
                <w:sz w:val="21"/>
                <w:szCs w:val="21"/>
              </w:rPr>
              <w:t>5分钟</w:t>
            </w:r>
          </w:p>
        </w:tc>
      </w:tr>
    </w:tbl>
    <w:p w14:paraId="52F68795">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sz w:val="28"/>
          <w:szCs w:val="28"/>
        </w:rPr>
      </w:pPr>
      <w:r>
        <w:rPr>
          <w:rFonts w:hint="eastAsia" w:ascii="黑体" w:hAnsi="黑体" w:eastAsia="黑体" w:cs="Times New Roman"/>
          <w:sz w:val="24"/>
          <w:szCs w:val="24"/>
          <w:lang w:val="en-US" w:eastAsia="zh-CN" w:bidi="ar-SA"/>
        </w:rPr>
        <w:t>二、</w:t>
      </w:r>
      <w:r>
        <w:rPr>
          <w:rFonts w:hint="eastAsia" w:ascii="黑体" w:hAnsi="黑体" w:eastAsia="黑体"/>
          <w:sz w:val="24"/>
          <w:szCs w:val="24"/>
        </w:rPr>
        <w:t>导入新课</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405379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8523" w:type="dxa"/>
          </w:tcPr>
          <w:p w14:paraId="3D602BE8">
            <w:pPr>
              <w:numPr>
                <w:ilvl w:val="0"/>
                <w:numId w:val="0"/>
              </w:numPr>
              <w:adjustRightInd/>
              <w:snapToGrid w:val="0"/>
              <w:spacing w:before="163" w:beforeLines="50" w:line="360" w:lineRule="auto"/>
              <w:jc w:val="center"/>
              <w:textAlignment w:val="auto"/>
              <w:rPr>
                <w:rFonts w:hint="default" w:ascii="黑体" w:hAnsi="黑体" w:eastAsia="黑体"/>
                <w:sz w:val="28"/>
                <w:szCs w:val="28"/>
                <w:vertAlign w:val="baseline"/>
                <w:lang w:val="en-US" w:eastAsia="zh-CN"/>
              </w:rPr>
            </w:pPr>
            <w:r>
              <w:rPr>
                <w:rFonts w:hint="eastAsia" w:ascii="黑体" w:hAnsi="黑体" w:eastAsia="黑体"/>
                <w:sz w:val="24"/>
                <w:szCs w:val="24"/>
                <w:lang w:val="en-US" w:eastAsia="zh-CN"/>
              </w:rPr>
              <w:t>项目引例</w:t>
            </w:r>
          </w:p>
        </w:tc>
      </w:tr>
      <w:tr w14:paraId="591EB1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3" w:type="dxa"/>
          </w:tcPr>
          <w:p w14:paraId="15A288EC">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社会救助事关困难群众基本生活和衣食冷暖，是保障基本民生、促进社会公平、维护社会稳定的兜底性、基础性制度安排，也是我们党全心全意为人民服务根本宗旨的集中体现。为全面贯彻党中央、国务院决策部署，统筹发展社会救助体系，巩固脱贫攻坚成果，切实兜住兜牢基本民生保障底线，</w:t>
            </w:r>
            <w:r>
              <w:rPr>
                <w:rFonts w:hint="eastAsia" w:ascii="宋体" w:hAnsi="宋体" w:cs="宋体"/>
                <w:color w:val="000000" w:themeColor="text1"/>
                <w:kern w:val="0"/>
                <w:sz w:val="21"/>
                <w:szCs w:val="21"/>
                <w:highlight w:val="none"/>
                <w:lang w:val="en-US" w:eastAsia="zh-CN" w:bidi="ar"/>
                <w14:textFill>
                  <w14:solidFill>
                    <w14:schemeClr w14:val="tx1"/>
                  </w14:solidFill>
                </w14:textFill>
              </w:rPr>
              <w:t>审计部门</w:t>
            </w:r>
            <w:r>
              <w:rPr>
                <w:rFonts w:hint="eastAsia" w:ascii="宋体" w:hAnsi="宋体" w:eastAsia="宋体" w:cs="宋体"/>
                <w:color w:val="000000" w:themeColor="text1"/>
                <w:kern w:val="0"/>
                <w:sz w:val="21"/>
                <w:szCs w:val="21"/>
                <w:highlight w:val="none"/>
                <w:lang w:val="en-US" w:eastAsia="zh-CN" w:bidi="ar"/>
                <w14:textFill>
                  <w14:solidFill>
                    <w14:schemeClr w14:val="tx1"/>
                  </w14:solidFill>
                </w14:textFill>
              </w:rPr>
              <w:t>统一组织开展困难群众救助补助资金审计</w:t>
            </w:r>
            <w:r>
              <w:rPr>
                <w:rFonts w:hint="eastAsia" w:ascii="宋体" w:hAnsi="宋体" w:cs="宋体"/>
                <w:color w:val="000000" w:themeColor="text1"/>
                <w:kern w:val="0"/>
                <w:sz w:val="21"/>
                <w:szCs w:val="21"/>
                <w:highlight w:val="none"/>
                <w:lang w:val="en-US" w:eastAsia="zh-CN" w:bidi="ar"/>
                <w14:textFill>
                  <w14:solidFill>
                    <w14:schemeClr w14:val="tx1"/>
                  </w14:solidFill>
                </w14:textFill>
              </w:rPr>
              <w:t>。</w:t>
            </w:r>
          </w:p>
          <w:p w14:paraId="4FA95DC6">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color w:val="000000" w:themeColor="text1"/>
                <w:kern w:val="0"/>
                <w:sz w:val="21"/>
                <w:szCs w:val="21"/>
                <w:highlight w:val="none"/>
                <w:lang w:val="en-US" w:eastAsia="zh-CN" w:bidi="ar"/>
                <w14:textFill>
                  <w14:solidFill>
                    <w14:schemeClr w14:val="tx1"/>
                  </w14:solidFill>
                </w14:textFill>
              </w:rPr>
            </w:pPr>
            <w:r>
              <w:rPr>
                <w:rFonts w:hint="eastAsia" w:ascii="宋体" w:hAnsi="宋体" w:cs="宋体"/>
                <w:color w:val="000000" w:themeColor="text1"/>
                <w:kern w:val="0"/>
                <w:sz w:val="21"/>
                <w:szCs w:val="21"/>
                <w:highlight w:val="none"/>
                <w:lang w:val="en-US" w:eastAsia="zh-CN" w:bidi="ar"/>
                <w14:textFill>
                  <w14:solidFill>
                    <w14:schemeClr w14:val="tx1"/>
                  </w14:solidFill>
                </w14:textFill>
              </w:rPr>
              <w:t>但是困难群众救助补助资金涉及千家万户，关联数据涉及单位多，采集困难大。例如甘肃省审计厅社保审计处和电子数据审计处根据审计实施方案，在前期调查了解的基础上，提出电子数据需求清单，积极与民政、人社、工商、税务、医保、残联等10家省级部门对接沟通，采集全省城乡最低生活保障、特困人员救助、医疗救助一站式结算、养老保险缴存及待遇领取、第二代残疾证管理信息、住房公积金等18项电子数据，采集数据量达到335.4GB。对采集到的数据进行严格校验、清洗和标准化，为开展大数据分析奠定坚实基础。</w:t>
            </w:r>
          </w:p>
          <w:p w14:paraId="3F3B326D">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000000" w:themeColor="text1"/>
                <w:kern w:val="0"/>
                <w:sz w:val="21"/>
                <w:szCs w:val="21"/>
                <w:highlight w:val="none"/>
                <w:lang w:val="en-US" w:eastAsia="zh-CN" w:bidi="ar"/>
                <w14:textFill>
                  <w14:solidFill>
                    <w14:schemeClr w14:val="tx1"/>
                  </w14:solidFill>
                </w14:textFill>
              </w:rPr>
            </w:pPr>
            <w:r>
              <w:rPr>
                <w:rFonts w:hint="eastAsia" w:ascii="黑体" w:hAnsi="黑体" w:eastAsia="黑体" w:cs="黑体"/>
                <w:b w:val="0"/>
                <w:bCs w:val="0"/>
                <w:color w:val="C00000"/>
                <w:sz w:val="21"/>
                <w:szCs w:val="21"/>
                <w:lang w:val="en-US" w:eastAsia="zh-CN"/>
              </w:rPr>
              <w:t>思考与讨论：</w:t>
            </w:r>
            <w:r>
              <w:rPr>
                <w:rFonts w:hint="eastAsia" w:ascii="宋体" w:hAnsi="宋体" w:cs="宋体"/>
                <w:b w:val="0"/>
                <w:bCs w:val="0"/>
                <w:color w:val="000000" w:themeColor="text1"/>
                <w:kern w:val="0"/>
                <w:sz w:val="21"/>
                <w:szCs w:val="21"/>
                <w:highlight w:val="none"/>
                <w:lang w:val="en-US" w:eastAsia="zh-CN" w:bidi="ar"/>
                <w14:textFill>
                  <w14:solidFill>
                    <w14:schemeClr w14:val="tx1"/>
                  </w14:solidFill>
                </w14:textFill>
              </w:rPr>
              <w:t>1.有哪些大数据审计工具可以帮助采集大量的数据？</w:t>
            </w:r>
          </w:p>
          <w:p w14:paraId="365D1414">
            <w:pPr>
              <w:keepNext w:val="0"/>
              <w:keepLines w:val="0"/>
              <w:pageBreakBefore w:val="0"/>
              <w:numPr>
                <w:ilvl w:val="0"/>
                <w:numId w:val="0"/>
              </w:numPr>
              <w:kinsoku/>
              <w:wordWrap/>
              <w:overflowPunct/>
              <w:topLinePunct w:val="0"/>
              <w:autoSpaceDE/>
              <w:autoSpaceDN/>
              <w:bidi w:val="0"/>
              <w:adjustRightInd/>
              <w:snapToGrid/>
              <w:spacing w:line="252" w:lineRule="auto"/>
              <w:ind w:firstLine="1680" w:firstLineChars="800"/>
              <w:jc w:val="left"/>
              <w:textAlignment w:val="auto"/>
              <w:rPr>
                <w:rFonts w:hint="eastAsia" w:ascii="黑体" w:hAnsi="黑体" w:eastAsia="黑体"/>
                <w:sz w:val="28"/>
                <w:szCs w:val="28"/>
                <w:vertAlign w:val="baseline"/>
              </w:rPr>
            </w:pPr>
            <w:r>
              <w:rPr>
                <w:rFonts w:hint="eastAsia" w:ascii="宋体" w:hAnsi="宋体" w:cs="宋体"/>
                <w:b w:val="0"/>
                <w:bCs w:val="0"/>
                <w:color w:val="000000" w:themeColor="text1"/>
                <w:sz w:val="21"/>
                <w:szCs w:val="21"/>
                <w:highlight w:val="none"/>
                <w:lang w:val="en-US" w:eastAsia="zh-CN"/>
                <w14:textFill>
                  <w14:solidFill>
                    <w14:schemeClr w14:val="tx1"/>
                  </w14:solidFill>
                </w14:textFill>
              </w:rPr>
              <w:t>2.</w:t>
            </w:r>
            <w:r>
              <w:rPr>
                <w:rFonts w:hint="eastAsia" w:ascii="宋体" w:hAnsi="宋体" w:cs="宋体"/>
                <w:b w:val="0"/>
                <w:bCs w:val="0"/>
                <w:color w:val="000000" w:themeColor="text1"/>
                <w:kern w:val="0"/>
                <w:sz w:val="21"/>
                <w:szCs w:val="21"/>
                <w:highlight w:val="none"/>
                <w:lang w:val="en-US" w:eastAsia="zh-CN" w:bidi="ar"/>
                <w14:textFill>
                  <w14:solidFill>
                    <w14:schemeClr w14:val="tx1"/>
                  </w14:solidFill>
                </w14:textFill>
              </w:rPr>
              <w:t>有哪些大数据审计技术可以帮助提高审计效率</w:t>
            </w:r>
            <w:r>
              <w:rPr>
                <w:rFonts w:hint="eastAsia" w:ascii="宋体" w:hAnsi="宋体" w:cs="宋体"/>
                <w:b w:val="0"/>
                <w:bCs w:val="0"/>
                <w:color w:val="000000" w:themeColor="text1"/>
                <w:sz w:val="21"/>
                <w:szCs w:val="21"/>
                <w:highlight w:val="none"/>
                <w:lang w:val="en-US" w:eastAsia="zh-CN"/>
                <w14:textFill>
                  <w14:solidFill>
                    <w14:schemeClr w14:val="tx1"/>
                  </w14:solidFill>
                </w14:textFill>
              </w:rPr>
              <w:t>？</w:t>
            </w:r>
          </w:p>
        </w:tc>
      </w:tr>
    </w:tbl>
    <w:p w14:paraId="698E64F8">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三、新课讲授</w:t>
      </w:r>
    </w:p>
    <w:tbl>
      <w:tblPr>
        <w:tblStyle w:val="3"/>
        <w:tblW w:w="4900" w:type="pct"/>
        <w:jc w:val="center"/>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108" w:type="dxa"/>
          <w:bottom w:w="0" w:type="dxa"/>
          <w:right w:w="108" w:type="dxa"/>
        </w:tblCellMar>
      </w:tblPr>
      <w:tblGrid>
        <w:gridCol w:w="8522"/>
      </w:tblGrid>
      <w:tr w14:paraId="4C0C63C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108" w:type="dxa"/>
            <w:bottom w:w="0" w:type="dxa"/>
            <w:right w:w="108" w:type="dxa"/>
          </w:tblCellMar>
        </w:tblPrEx>
        <w:trPr>
          <w:jc w:val="center"/>
        </w:trPr>
        <w:tc>
          <w:tcPr>
            <w:tcW w:w="8523" w:type="dxa"/>
            <w:noWrap w:val="0"/>
            <w:vAlign w:val="top"/>
          </w:tcPr>
          <w:p w14:paraId="035AA0EF">
            <w:pPr>
              <w:keepNext w:val="0"/>
              <w:keepLines w:val="0"/>
              <w:pageBreakBefore w:val="0"/>
              <w:widowControl w:val="0"/>
              <w:kinsoku/>
              <w:wordWrap/>
              <w:overflowPunct/>
              <w:topLinePunct w:val="0"/>
              <w:autoSpaceDE/>
              <w:autoSpaceDN/>
              <w:bidi w:val="0"/>
              <w:adjustRightInd/>
              <w:snapToGrid w:val="0"/>
              <w:spacing w:before="157" w:beforeLines="50" w:after="157" w:afterLines="50" w:line="460" w:lineRule="exact"/>
              <w:jc w:val="center"/>
              <w:textAlignment w:val="auto"/>
              <w:outlineLvl w:val="1"/>
              <w:rPr>
                <w:rFonts w:hint="default" w:ascii="黑体" w:hAnsi="黑体" w:eastAsia="黑体"/>
                <w:bCs/>
                <w:sz w:val="28"/>
                <w:szCs w:val="28"/>
                <w:lang w:val="en-US" w:eastAsia="zh-CN"/>
              </w:rPr>
            </w:pPr>
            <w:r>
              <w:rPr>
                <w:rFonts w:hint="eastAsia" w:ascii="黑体" w:hAnsi="黑体" w:eastAsia="黑体"/>
                <w:bCs/>
                <w:sz w:val="28"/>
                <w:szCs w:val="28"/>
                <w:lang w:val="en-US" w:eastAsia="zh-CN"/>
              </w:rPr>
              <w:t>项目四 数据审计技术与工具</w:t>
            </w:r>
          </w:p>
          <w:p w14:paraId="54EBC9D3">
            <w:pPr>
              <w:keepNext w:val="0"/>
              <w:keepLines w:val="0"/>
              <w:pageBreakBefore w:val="0"/>
              <w:widowControl w:val="0"/>
              <w:kinsoku/>
              <w:wordWrap/>
              <w:overflowPunct/>
              <w:topLinePunct w:val="0"/>
              <w:autoSpaceDE/>
              <w:autoSpaceDN/>
              <w:bidi w:val="0"/>
              <w:adjustRightInd/>
              <w:snapToGrid w:val="0"/>
              <w:spacing w:before="157" w:beforeLines="50" w:after="157" w:afterLines="50" w:line="460" w:lineRule="exact"/>
              <w:jc w:val="center"/>
              <w:textAlignment w:val="auto"/>
              <w:outlineLvl w:val="1"/>
              <w:rPr>
                <w:rFonts w:hint="default" w:ascii="黑体" w:hAnsi="黑体" w:eastAsia="黑体"/>
                <w:sz w:val="24"/>
                <w:szCs w:val="24"/>
                <w:lang w:val="en-US" w:eastAsia="zh-CN"/>
              </w:rPr>
            </w:pPr>
            <w:r>
              <w:rPr>
                <w:rFonts w:hint="eastAsia" w:ascii="黑体" w:hAnsi="黑体" w:eastAsia="黑体"/>
                <w:sz w:val="24"/>
                <w:szCs w:val="24"/>
                <w:lang w:val="en-US" w:eastAsia="zh-CN"/>
              </w:rPr>
              <w:t>任务一</w:t>
            </w:r>
            <w:r>
              <w:rPr>
                <w:rFonts w:ascii="黑体" w:hAnsi="黑体" w:eastAsia="黑体"/>
                <w:sz w:val="24"/>
                <w:szCs w:val="24"/>
              </w:rPr>
              <w:t xml:space="preserve">  </w:t>
            </w:r>
            <w:r>
              <w:rPr>
                <w:rFonts w:hint="eastAsia" w:ascii="黑体" w:hAnsi="黑体" w:eastAsia="黑体"/>
                <w:sz w:val="24"/>
                <w:szCs w:val="24"/>
                <w:lang w:val="en-US" w:eastAsia="zh-CN"/>
              </w:rPr>
              <w:t>大数据审计技术与工具概述</w:t>
            </w:r>
          </w:p>
          <w:p w14:paraId="75C3AE6E">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bCs/>
                <w:kern w:val="2"/>
                <w:sz w:val="24"/>
                <w:szCs w:val="24"/>
                <w:highlight w:val="none"/>
                <w:lang w:val="en-US" w:eastAsia="zh-CN" w:bidi="ar-SA"/>
              </w:rPr>
              <w:t>　</w:t>
            </w:r>
            <w:r>
              <w:rPr>
                <w:rFonts w:hint="eastAsia" w:ascii="宋体" w:hAnsi="宋体" w:cs="宋体"/>
                <w:b/>
                <w:bCs/>
                <w:kern w:val="2"/>
                <w:sz w:val="21"/>
                <w:szCs w:val="21"/>
                <w:highlight w:val="none"/>
                <w:lang w:val="en-US" w:eastAsia="zh-CN" w:bidi="ar-SA"/>
              </w:rPr>
              <w:t xml:space="preserve">  </w:t>
            </w:r>
            <w:r>
              <w:rPr>
                <w:rFonts w:hint="eastAsia" w:ascii="宋体" w:hAnsi="宋体" w:eastAsia="宋体" w:cs="宋体"/>
                <w:b/>
                <w:bCs/>
                <w:kern w:val="2"/>
                <w:sz w:val="21"/>
                <w:szCs w:val="21"/>
                <w:highlight w:val="none"/>
                <w:lang w:val="en-US" w:eastAsia="zh-CN" w:bidi="ar-SA"/>
              </w:rPr>
              <w:t>一、大数据审计技术</w:t>
            </w:r>
          </w:p>
          <w:p w14:paraId="324C82B9">
            <w:pPr>
              <w:pageBreakBefore w:val="0"/>
              <w:kinsoku/>
              <w:wordWrap/>
              <w:overflowPunct/>
              <w:topLinePunct w:val="0"/>
              <w:autoSpaceDE/>
              <w:autoSpaceDN/>
              <w:bidi w:val="0"/>
              <w:adjustRightInd/>
              <w:snapToGrid w:val="0"/>
              <w:spacing w:line="252" w:lineRule="auto"/>
              <w:jc w:val="both"/>
              <w:rPr>
                <w:rFonts w:hint="default"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　　常见的大数据审计应用技术主要有数据统计技术、数据挖掘技术、数据分析技术以及数据可视化技术等。在项目</w:t>
            </w:r>
            <w:r>
              <w:rPr>
                <w:rFonts w:hint="eastAsia" w:ascii="宋体" w:hAnsi="宋体" w:eastAsia="宋体" w:cs="宋体"/>
                <w:b w:val="0"/>
                <w:bCs w:val="0"/>
                <w:sz w:val="21"/>
                <w:szCs w:val="21"/>
                <w:highlight w:val="none"/>
                <w:lang w:val="en-US" w:eastAsia="zh-CN"/>
              </w:rPr>
              <w:t>四任务３中</w:t>
            </w:r>
            <w:r>
              <w:rPr>
                <w:rFonts w:hint="eastAsia" w:ascii="宋体" w:hAnsi="宋体" w:cs="宋体"/>
                <w:b w:val="0"/>
                <w:bCs w:val="0"/>
                <w:sz w:val="21"/>
                <w:szCs w:val="21"/>
                <w:highlight w:val="none"/>
                <w:lang w:val="en-US" w:eastAsia="zh-CN"/>
              </w:rPr>
              <w:t>已经介绍过数据分析技术，在本任务中将详细介绍数据挖掘技术和数据可视化技术。</w:t>
            </w:r>
          </w:p>
          <w:tbl>
            <w:tblPr>
              <w:tblStyle w:val="4"/>
              <w:tblW w:w="0" w:type="auto"/>
              <w:tblInd w:w="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32"/>
              <w:gridCol w:w="1212"/>
              <w:gridCol w:w="5920"/>
            </w:tblGrid>
            <w:tr w14:paraId="041F5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2" w:type="dxa"/>
                </w:tcPr>
                <w:p w14:paraId="3622B4B2">
                  <w:pPr>
                    <w:pageBreakBefore w:val="0"/>
                    <w:kinsoku/>
                    <w:wordWrap/>
                    <w:overflowPunct/>
                    <w:topLinePunct w:val="0"/>
                    <w:autoSpaceDE/>
                    <w:autoSpaceDN/>
                    <w:bidi w:val="0"/>
                    <w:adjustRightInd/>
                    <w:snapToGrid w:val="0"/>
                    <w:spacing w:line="252" w:lineRule="auto"/>
                    <w:jc w:val="center"/>
                    <w:rPr>
                      <w:rFonts w:hint="default" w:ascii="宋体" w:hAnsi="宋体" w:cs="宋体"/>
                      <w:b/>
                      <w:bCs/>
                      <w:sz w:val="21"/>
                      <w:szCs w:val="21"/>
                      <w:highlight w:val="none"/>
                      <w:vertAlign w:val="baseline"/>
                      <w:lang w:val="en-US" w:eastAsia="zh-CN"/>
                    </w:rPr>
                  </w:pPr>
                  <w:r>
                    <w:rPr>
                      <w:rFonts w:hint="eastAsia" w:ascii="宋体" w:hAnsi="宋体" w:cs="宋体"/>
                      <w:b/>
                      <w:bCs/>
                      <w:sz w:val="21"/>
                      <w:szCs w:val="21"/>
                      <w:highlight w:val="none"/>
                      <w:vertAlign w:val="baseline"/>
                      <w:lang w:val="en-US" w:eastAsia="zh-CN"/>
                    </w:rPr>
                    <w:t>应用类型</w:t>
                  </w:r>
                </w:p>
              </w:tc>
              <w:tc>
                <w:tcPr>
                  <w:tcW w:w="1212" w:type="dxa"/>
                </w:tcPr>
                <w:p w14:paraId="0EEEAC03">
                  <w:pPr>
                    <w:pageBreakBefore w:val="0"/>
                    <w:kinsoku/>
                    <w:wordWrap/>
                    <w:overflowPunct/>
                    <w:topLinePunct w:val="0"/>
                    <w:autoSpaceDE/>
                    <w:autoSpaceDN/>
                    <w:bidi w:val="0"/>
                    <w:adjustRightInd/>
                    <w:snapToGrid w:val="0"/>
                    <w:spacing w:line="252" w:lineRule="auto"/>
                    <w:jc w:val="center"/>
                    <w:rPr>
                      <w:rFonts w:hint="default" w:ascii="宋体" w:hAnsi="宋体" w:cs="宋体"/>
                      <w:b/>
                      <w:bCs/>
                      <w:sz w:val="21"/>
                      <w:szCs w:val="21"/>
                      <w:highlight w:val="none"/>
                      <w:vertAlign w:val="baseline"/>
                      <w:lang w:val="en-US" w:eastAsia="zh-CN"/>
                    </w:rPr>
                  </w:pPr>
                  <w:r>
                    <w:rPr>
                      <w:rFonts w:hint="eastAsia" w:ascii="宋体" w:hAnsi="宋体" w:cs="宋体"/>
                      <w:b/>
                      <w:bCs/>
                      <w:sz w:val="21"/>
                      <w:szCs w:val="21"/>
                      <w:highlight w:val="none"/>
                      <w:vertAlign w:val="baseline"/>
                      <w:lang w:val="en-US" w:eastAsia="zh-CN"/>
                    </w:rPr>
                    <w:t>应用技术</w:t>
                  </w:r>
                </w:p>
              </w:tc>
              <w:tc>
                <w:tcPr>
                  <w:tcW w:w="5920" w:type="dxa"/>
                </w:tcPr>
                <w:p w14:paraId="74A06E14">
                  <w:pPr>
                    <w:pageBreakBefore w:val="0"/>
                    <w:kinsoku/>
                    <w:wordWrap/>
                    <w:overflowPunct/>
                    <w:topLinePunct w:val="0"/>
                    <w:autoSpaceDE/>
                    <w:autoSpaceDN/>
                    <w:bidi w:val="0"/>
                    <w:adjustRightInd/>
                    <w:snapToGrid w:val="0"/>
                    <w:spacing w:line="252" w:lineRule="auto"/>
                    <w:jc w:val="center"/>
                    <w:rPr>
                      <w:rFonts w:hint="default" w:ascii="宋体" w:hAnsi="宋体" w:cs="宋体"/>
                      <w:b/>
                      <w:bCs/>
                      <w:sz w:val="21"/>
                      <w:szCs w:val="21"/>
                      <w:highlight w:val="none"/>
                      <w:vertAlign w:val="baseline"/>
                      <w:lang w:val="en-US" w:eastAsia="zh-CN"/>
                    </w:rPr>
                  </w:pPr>
                  <w:r>
                    <w:rPr>
                      <w:rFonts w:hint="eastAsia" w:ascii="宋体" w:hAnsi="宋体" w:cs="宋体"/>
                      <w:b/>
                      <w:bCs/>
                      <w:sz w:val="21"/>
                      <w:szCs w:val="21"/>
                      <w:highlight w:val="none"/>
                      <w:vertAlign w:val="baseline"/>
                      <w:lang w:val="en-US" w:eastAsia="zh-CN"/>
                    </w:rPr>
                    <w:t>技术描述</w:t>
                  </w:r>
                </w:p>
              </w:tc>
            </w:tr>
            <w:tr w14:paraId="4D954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2" w:type="dxa"/>
                  <w:vAlign w:val="center"/>
                </w:tcPr>
                <w:p w14:paraId="3F8318D0">
                  <w:pPr>
                    <w:pageBreakBefore w:val="0"/>
                    <w:kinsoku/>
                    <w:wordWrap/>
                    <w:overflowPunct/>
                    <w:topLinePunct w:val="0"/>
                    <w:autoSpaceDE/>
                    <w:autoSpaceDN/>
                    <w:bidi w:val="0"/>
                    <w:adjustRightInd/>
                    <w:snapToGrid w:val="0"/>
                    <w:spacing w:line="252" w:lineRule="auto"/>
                    <w:jc w:val="center"/>
                    <w:rPr>
                      <w:rFonts w:hint="eastAsia" w:ascii="宋体" w:hAnsi="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数据</w:t>
                  </w:r>
                </w:p>
                <w:p w14:paraId="45441B96">
                  <w:pPr>
                    <w:pageBreakBefore w:val="0"/>
                    <w:kinsoku/>
                    <w:wordWrap/>
                    <w:overflowPunct/>
                    <w:topLinePunct w:val="0"/>
                    <w:autoSpaceDE/>
                    <w:autoSpaceDN/>
                    <w:bidi w:val="0"/>
                    <w:adjustRightInd/>
                    <w:snapToGrid w:val="0"/>
                    <w:spacing w:line="252" w:lineRule="auto"/>
                    <w:jc w:val="center"/>
                    <w:rPr>
                      <w:rFonts w:hint="eastAsia" w:ascii="宋体" w:hAnsi="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预处理</w:t>
                  </w:r>
                </w:p>
              </w:tc>
              <w:tc>
                <w:tcPr>
                  <w:tcW w:w="1212" w:type="dxa"/>
                  <w:vAlign w:val="center"/>
                </w:tcPr>
                <w:p w14:paraId="1757D512">
                  <w:pPr>
                    <w:pageBreakBefore w:val="0"/>
                    <w:kinsoku/>
                    <w:wordWrap/>
                    <w:overflowPunct/>
                    <w:topLinePunct w:val="0"/>
                    <w:autoSpaceDE/>
                    <w:autoSpaceDN/>
                    <w:bidi w:val="0"/>
                    <w:adjustRightInd/>
                    <w:snapToGrid w:val="0"/>
                    <w:spacing w:line="252" w:lineRule="auto"/>
                    <w:jc w:val="left"/>
                    <w:rPr>
                      <w:rFonts w:hint="eastAsia" w:ascii="宋体" w:hAnsi="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数理统计、数据挖掘、预定义规则处理等</w:t>
                  </w:r>
                </w:p>
              </w:tc>
              <w:tc>
                <w:tcPr>
                  <w:tcW w:w="5920" w:type="dxa"/>
                  <w:vAlign w:val="center"/>
                </w:tcPr>
                <w:p w14:paraId="1D01D880">
                  <w:pPr>
                    <w:pageBreakBefore w:val="0"/>
                    <w:kinsoku/>
                    <w:wordWrap/>
                    <w:overflowPunct/>
                    <w:topLinePunct w:val="0"/>
                    <w:autoSpaceDE/>
                    <w:autoSpaceDN/>
                    <w:bidi w:val="0"/>
                    <w:adjustRightInd/>
                    <w:snapToGrid w:val="0"/>
                    <w:spacing w:line="252" w:lineRule="auto"/>
                    <w:jc w:val="both"/>
                    <w:rPr>
                      <w:rFonts w:hint="eastAsia" w:ascii="宋体" w:hAnsi="宋体" w:cs="宋体"/>
                      <w:b w:val="0"/>
                      <w:bCs w:val="0"/>
                      <w:sz w:val="21"/>
                      <w:szCs w:val="21"/>
                      <w:highlight w:val="none"/>
                      <w:vertAlign w:val="baseline"/>
                      <w:lang w:val="en-US" w:eastAsia="zh-CN"/>
                    </w:rPr>
                  </w:pPr>
                  <w:r>
                    <w:rPr>
                      <w:rFonts w:hint="eastAsia" w:ascii="宋体" w:hAnsi="宋体" w:cs="宋体"/>
                      <w:b w:val="0"/>
                      <w:bCs w:val="0"/>
                      <w:sz w:val="21"/>
                      <w:szCs w:val="21"/>
                      <w:highlight w:val="none"/>
                      <w:lang w:val="en-US" w:eastAsia="zh-CN"/>
                    </w:rPr>
                    <w:t>主要过程有数据抽取(Extraction),数据转换(Transformation)和数据加载(Loading),也称为ETL,这个过程是负责将分布的、异构数据源中的数据抽取到临时中间层进行转换、集成等处理，最后加载到数据仓库或数据集市中。</w:t>
                  </w:r>
                </w:p>
              </w:tc>
            </w:tr>
            <w:tr w14:paraId="3F8C5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2" w:type="dxa"/>
                  <w:vAlign w:val="center"/>
                </w:tcPr>
                <w:p w14:paraId="29EE6D38">
                  <w:pPr>
                    <w:pageBreakBefore w:val="0"/>
                    <w:kinsoku/>
                    <w:wordWrap/>
                    <w:overflowPunct/>
                    <w:topLinePunct w:val="0"/>
                    <w:autoSpaceDE/>
                    <w:autoSpaceDN/>
                    <w:bidi w:val="0"/>
                    <w:adjustRightInd/>
                    <w:snapToGrid w:val="0"/>
                    <w:spacing w:line="252" w:lineRule="auto"/>
                    <w:jc w:val="center"/>
                    <w:rPr>
                      <w:rFonts w:hint="eastAsia" w:ascii="宋体" w:hAnsi="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数据清洗</w:t>
                  </w:r>
                </w:p>
              </w:tc>
              <w:tc>
                <w:tcPr>
                  <w:tcW w:w="1212" w:type="dxa"/>
                  <w:vAlign w:val="center"/>
                </w:tcPr>
                <w:p w14:paraId="3B0B8BD6">
                  <w:pPr>
                    <w:pageBreakBefore w:val="0"/>
                    <w:kinsoku/>
                    <w:wordWrap/>
                    <w:overflowPunct/>
                    <w:topLinePunct w:val="0"/>
                    <w:autoSpaceDE/>
                    <w:autoSpaceDN/>
                    <w:bidi w:val="0"/>
                    <w:adjustRightInd/>
                    <w:snapToGrid w:val="0"/>
                    <w:spacing w:line="252" w:lineRule="auto"/>
                    <w:jc w:val="left"/>
                    <w:rPr>
                      <w:rFonts w:hint="eastAsia" w:ascii="宋体" w:hAnsi="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数理统计、数据挖掘、</w:t>
                  </w:r>
                </w:p>
                <w:p w14:paraId="77910C81">
                  <w:pPr>
                    <w:pageBreakBefore w:val="0"/>
                    <w:kinsoku/>
                    <w:wordWrap/>
                    <w:overflowPunct/>
                    <w:topLinePunct w:val="0"/>
                    <w:autoSpaceDE/>
                    <w:autoSpaceDN/>
                    <w:bidi w:val="0"/>
                    <w:adjustRightInd/>
                    <w:snapToGrid w:val="0"/>
                    <w:spacing w:line="252" w:lineRule="auto"/>
                    <w:jc w:val="left"/>
                    <w:rPr>
                      <w:rFonts w:hint="eastAsia" w:ascii="宋体" w:hAnsi="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模糊匹配等</w:t>
                  </w:r>
                </w:p>
              </w:tc>
              <w:tc>
                <w:tcPr>
                  <w:tcW w:w="5920" w:type="dxa"/>
                  <w:vAlign w:val="center"/>
                </w:tcPr>
                <w:p w14:paraId="019782E6">
                  <w:pPr>
                    <w:pageBreakBefore w:val="0"/>
                    <w:kinsoku/>
                    <w:wordWrap/>
                    <w:overflowPunct/>
                    <w:topLinePunct w:val="0"/>
                    <w:autoSpaceDE/>
                    <w:autoSpaceDN/>
                    <w:bidi w:val="0"/>
                    <w:adjustRightInd/>
                    <w:snapToGrid w:val="0"/>
                    <w:spacing w:line="252" w:lineRule="auto"/>
                    <w:jc w:val="both"/>
                    <w:rPr>
                      <w:rFonts w:hint="eastAsia" w:ascii="宋体" w:hAnsi="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发现并纠正数据文件中可识别的错误，包括检查数据一致性，处理无效值和缺失值等。</w:t>
                  </w:r>
                </w:p>
              </w:tc>
            </w:tr>
            <w:tr w14:paraId="30DA5B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2" w:type="dxa"/>
                  <w:vMerge w:val="restart"/>
                  <w:vAlign w:val="center"/>
                </w:tcPr>
                <w:p w14:paraId="58005808">
                  <w:pPr>
                    <w:pageBreakBefore w:val="0"/>
                    <w:kinsoku/>
                    <w:wordWrap/>
                    <w:overflowPunct/>
                    <w:topLinePunct w:val="0"/>
                    <w:autoSpaceDE/>
                    <w:autoSpaceDN/>
                    <w:bidi w:val="0"/>
                    <w:adjustRightInd/>
                    <w:snapToGrid w:val="0"/>
                    <w:spacing w:line="252" w:lineRule="auto"/>
                    <w:jc w:val="center"/>
                    <w:rPr>
                      <w:rFonts w:hint="eastAsia" w:ascii="宋体" w:hAnsi="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数据分析与挖掘</w:t>
                  </w:r>
                </w:p>
              </w:tc>
              <w:tc>
                <w:tcPr>
                  <w:tcW w:w="1212" w:type="dxa"/>
                  <w:vAlign w:val="center"/>
                </w:tcPr>
                <w:p w14:paraId="392F9602">
                  <w:pPr>
                    <w:pageBreakBefore w:val="0"/>
                    <w:kinsoku/>
                    <w:wordWrap/>
                    <w:overflowPunct/>
                    <w:topLinePunct w:val="0"/>
                    <w:autoSpaceDE/>
                    <w:autoSpaceDN/>
                    <w:bidi w:val="0"/>
                    <w:adjustRightInd/>
                    <w:snapToGrid w:val="0"/>
                    <w:spacing w:line="252" w:lineRule="auto"/>
                    <w:jc w:val="left"/>
                    <w:rPr>
                      <w:rFonts w:hint="eastAsia" w:ascii="宋体" w:hAnsi="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 xml:space="preserve">统计分析方法 </w:t>
                  </w:r>
                </w:p>
              </w:tc>
              <w:tc>
                <w:tcPr>
                  <w:tcW w:w="5920" w:type="dxa"/>
                  <w:vAlign w:val="center"/>
                </w:tcPr>
                <w:p w14:paraId="23DF0123">
                  <w:pPr>
                    <w:pageBreakBefore w:val="0"/>
                    <w:kinsoku/>
                    <w:wordWrap/>
                    <w:overflowPunct/>
                    <w:topLinePunct w:val="0"/>
                    <w:autoSpaceDE/>
                    <w:autoSpaceDN/>
                    <w:bidi w:val="0"/>
                    <w:adjustRightInd/>
                    <w:snapToGrid w:val="0"/>
                    <w:spacing w:line="252" w:lineRule="auto"/>
                    <w:jc w:val="both"/>
                    <w:rPr>
                      <w:rFonts w:hint="eastAsia" w:ascii="宋体" w:hAnsi="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基于统计学的数据分析方法，如集中趋势指标分析、变异性指标分析。</w:t>
                  </w:r>
                </w:p>
              </w:tc>
            </w:tr>
            <w:tr w14:paraId="1C187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2" w:type="dxa"/>
                  <w:vMerge w:val="continue"/>
                  <w:vAlign w:val="center"/>
                </w:tcPr>
                <w:p w14:paraId="6C8D13C8">
                  <w:pPr>
                    <w:pageBreakBefore w:val="0"/>
                    <w:kinsoku/>
                    <w:wordWrap/>
                    <w:overflowPunct/>
                    <w:topLinePunct w:val="0"/>
                    <w:autoSpaceDE/>
                    <w:autoSpaceDN/>
                    <w:bidi w:val="0"/>
                    <w:adjustRightInd/>
                    <w:snapToGrid w:val="0"/>
                    <w:spacing w:line="252" w:lineRule="auto"/>
                    <w:jc w:val="center"/>
                    <w:rPr>
                      <w:rFonts w:hint="eastAsia" w:ascii="宋体" w:hAnsi="宋体" w:cs="宋体"/>
                      <w:b w:val="0"/>
                      <w:bCs w:val="0"/>
                      <w:sz w:val="21"/>
                      <w:szCs w:val="21"/>
                      <w:highlight w:val="none"/>
                      <w:vertAlign w:val="baseline"/>
                      <w:lang w:val="en-US" w:eastAsia="zh-CN"/>
                    </w:rPr>
                  </w:pPr>
                </w:p>
              </w:tc>
              <w:tc>
                <w:tcPr>
                  <w:tcW w:w="1212" w:type="dxa"/>
                  <w:vAlign w:val="center"/>
                </w:tcPr>
                <w:p w14:paraId="551B0263">
                  <w:pPr>
                    <w:pageBreakBefore w:val="0"/>
                    <w:kinsoku/>
                    <w:wordWrap/>
                    <w:overflowPunct/>
                    <w:topLinePunct w:val="0"/>
                    <w:autoSpaceDE/>
                    <w:autoSpaceDN/>
                    <w:bidi w:val="0"/>
                    <w:adjustRightInd/>
                    <w:snapToGrid w:val="0"/>
                    <w:spacing w:line="252" w:lineRule="auto"/>
                    <w:jc w:val="left"/>
                    <w:rPr>
                      <w:rFonts w:hint="eastAsia" w:ascii="宋体" w:hAnsi="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多维数据分析技术</w:t>
                  </w:r>
                </w:p>
              </w:tc>
              <w:tc>
                <w:tcPr>
                  <w:tcW w:w="5920" w:type="dxa"/>
                  <w:vAlign w:val="center"/>
                </w:tcPr>
                <w:p w14:paraId="4457E300">
                  <w:pPr>
                    <w:pageBreakBefore w:val="0"/>
                    <w:kinsoku/>
                    <w:wordWrap/>
                    <w:overflowPunct/>
                    <w:topLinePunct w:val="0"/>
                    <w:autoSpaceDE/>
                    <w:autoSpaceDN/>
                    <w:bidi w:val="0"/>
                    <w:adjustRightInd/>
                    <w:snapToGrid w:val="0"/>
                    <w:spacing w:line="252" w:lineRule="auto"/>
                    <w:jc w:val="both"/>
                    <w:rPr>
                      <w:rFonts w:hint="eastAsia" w:ascii="宋体" w:hAnsi="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也称联机分析技术，基于数据仓库，可根据数据的维度和度量，通过切片和钻取操作，在多个维度和层面进行统计分析及问题原因追溯。</w:t>
                  </w:r>
                </w:p>
              </w:tc>
            </w:tr>
            <w:tr w14:paraId="1578A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2" w:type="dxa"/>
                  <w:vMerge w:val="continue"/>
                  <w:vAlign w:val="center"/>
                </w:tcPr>
                <w:p w14:paraId="01BB8412">
                  <w:pPr>
                    <w:pageBreakBefore w:val="0"/>
                    <w:kinsoku/>
                    <w:wordWrap/>
                    <w:overflowPunct/>
                    <w:topLinePunct w:val="0"/>
                    <w:autoSpaceDE/>
                    <w:autoSpaceDN/>
                    <w:bidi w:val="0"/>
                    <w:adjustRightInd/>
                    <w:snapToGrid w:val="0"/>
                    <w:spacing w:line="252" w:lineRule="auto"/>
                    <w:jc w:val="center"/>
                    <w:rPr>
                      <w:rFonts w:hint="eastAsia" w:ascii="宋体" w:hAnsi="宋体" w:cs="宋体"/>
                      <w:b w:val="0"/>
                      <w:bCs w:val="0"/>
                      <w:sz w:val="21"/>
                      <w:szCs w:val="21"/>
                      <w:highlight w:val="none"/>
                      <w:vertAlign w:val="baseline"/>
                      <w:lang w:val="en-US" w:eastAsia="zh-CN"/>
                    </w:rPr>
                  </w:pPr>
                </w:p>
              </w:tc>
              <w:tc>
                <w:tcPr>
                  <w:tcW w:w="1212" w:type="dxa"/>
                  <w:vAlign w:val="center"/>
                </w:tcPr>
                <w:p w14:paraId="154012B4">
                  <w:pPr>
                    <w:pageBreakBefore w:val="0"/>
                    <w:kinsoku/>
                    <w:wordWrap/>
                    <w:overflowPunct/>
                    <w:topLinePunct w:val="0"/>
                    <w:autoSpaceDE/>
                    <w:autoSpaceDN/>
                    <w:bidi w:val="0"/>
                    <w:adjustRightInd/>
                    <w:snapToGrid w:val="0"/>
                    <w:spacing w:line="252" w:lineRule="auto"/>
                    <w:jc w:val="left"/>
                    <w:rPr>
                      <w:rFonts w:hint="eastAsia" w:ascii="宋体" w:hAnsi="宋体" w:cs="宋体"/>
                      <w:b w:val="0"/>
                      <w:bCs w:val="0"/>
                      <w:sz w:val="21"/>
                      <w:szCs w:val="21"/>
                      <w:highlight w:val="none"/>
                      <w:vertAlign w:val="baseline"/>
                      <w:lang w:val="en-US" w:eastAsia="zh-CN"/>
                    </w:rPr>
                  </w:pPr>
                  <w:r>
                    <w:rPr>
                      <w:spacing w:val="4"/>
                      <w:highlight w:val="none"/>
                    </w:rPr>
                    <w:t>数据挖掘</w:t>
                  </w:r>
                </w:p>
              </w:tc>
              <w:tc>
                <w:tcPr>
                  <w:tcW w:w="5920" w:type="dxa"/>
                  <w:vAlign w:val="center"/>
                </w:tcPr>
                <w:p w14:paraId="5E563485">
                  <w:pPr>
                    <w:pageBreakBefore w:val="0"/>
                    <w:kinsoku/>
                    <w:wordWrap/>
                    <w:overflowPunct/>
                    <w:topLinePunct w:val="0"/>
                    <w:autoSpaceDE/>
                    <w:autoSpaceDN/>
                    <w:bidi w:val="0"/>
                    <w:adjustRightInd/>
                    <w:snapToGrid w:val="0"/>
                    <w:spacing w:line="252" w:lineRule="auto"/>
                    <w:jc w:val="both"/>
                    <w:rPr>
                      <w:rFonts w:hint="eastAsia" w:ascii="宋体" w:hAnsi="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基于人工智能、机器学习、模式识别、统计学、数据库、可视化技术等，应用数据挖掘算法，构建数据挖掘模型，提取有价值的、隐含的数据内部信息。</w:t>
                  </w:r>
                </w:p>
              </w:tc>
            </w:tr>
            <w:tr w14:paraId="38FCB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2" w:type="dxa"/>
                  <w:vMerge w:val="continue"/>
                  <w:vAlign w:val="center"/>
                </w:tcPr>
                <w:p w14:paraId="3B35CBA3">
                  <w:pPr>
                    <w:pageBreakBefore w:val="0"/>
                    <w:kinsoku/>
                    <w:wordWrap/>
                    <w:overflowPunct/>
                    <w:topLinePunct w:val="0"/>
                    <w:autoSpaceDE/>
                    <w:autoSpaceDN/>
                    <w:bidi w:val="0"/>
                    <w:adjustRightInd/>
                    <w:snapToGrid w:val="0"/>
                    <w:spacing w:line="252" w:lineRule="auto"/>
                    <w:jc w:val="center"/>
                    <w:rPr>
                      <w:rFonts w:hint="eastAsia" w:ascii="宋体" w:hAnsi="宋体" w:cs="宋体"/>
                      <w:b w:val="0"/>
                      <w:bCs w:val="0"/>
                      <w:sz w:val="21"/>
                      <w:szCs w:val="21"/>
                      <w:highlight w:val="none"/>
                      <w:vertAlign w:val="baseline"/>
                      <w:lang w:val="en-US" w:eastAsia="zh-CN"/>
                    </w:rPr>
                  </w:pPr>
                </w:p>
              </w:tc>
              <w:tc>
                <w:tcPr>
                  <w:tcW w:w="1212" w:type="dxa"/>
                  <w:vAlign w:val="center"/>
                </w:tcPr>
                <w:p w14:paraId="0E09AF88">
                  <w:pPr>
                    <w:pageBreakBefore w:val="0"/>
                    <w:kinsoku/>
                    <w:wordWrap/>
                    <w:overflowPunct/>
                    <w:topLinePunct w:val="0"/>
                    <w:autoSpaceDE/>
                    <w:autoSpaceDN/>
                    <w:bidi w:val="0"/>
                    <w:adjustRightInd/>
                    <w:snapToGrid w:val="0"/>
                    <w:spacing w:line="252" w:lineRule="auto"/>
                    <w:jc w:val="left"/>
                    <w:rPr>
                      <w:rFonts w:hint="default" w:ascii="宋体" w:hAnsi="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人工智能</w:t>
                  </w:r>
                </w:p>
              </w:tc>
              <w:tc>
                <w:tcPr>
                  <w:tcW w:w="5920" w:type="dxa"/>
                  <w:vAlign w:val="center"/>
                </w:tcPr>
                <w:p w14:paraId="1710B612">
                  <w:pPr>
                    <w:pageBreakBefore w:val="0"/>
                    <w:kinsoku/>
                    <w:wordWrap/>
                    <w:overflowPunct/>
                    <w:topLinePunct w:val="0"/>
                    <w:autoSpaceDE/>
                    <w:autoSpaceDN/>
                    <w:bidi w:val="0"/>
                    <w:adjustRightInd/>
                    <w:snapToGrid w:val="0"/>
                    <w:spacing w:line="252" w:lineRule="auto"/>
                    <w:jc w:val="both"/>
                    <w:rPr>
                      <w:rFonts w:hint="eastAsia" w:ascii="宋体" w:hAnsi="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使智能机器和计算机程序能够像人一样学习和解决问题，包括自然语言处理、语音识别、图像识别、机器人和专家系统等。</w:t>
                  </w:r>
                </w:p>
              </w:tc>
            </w:tr>
            <w:tr w14:paraId="1FF14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2" w:type="dxa"/>
                  <w:vMerge w:val="continue"/>
                  <w:vAlign w:val="center"/>
                </w:tcPr>
                <w:p w14:paraId="43085690">
                  <w:pPr>
                    <w:pageBreakBefore w:val="0"/>
                    <w:kinsoku/>
                    <w:wordWrap/>
                    <w:overflowPunct/>
                    <w:topLinePunct w:val="0"/>
                    <w:autoSpaceDE/>
                    <w:autoSpaceDN/>
                    <w:bidi w:val="0"/>
                    <w:adjustRightInd/>
                    <w:snapToGrid w:val="0"/>
                    <w:spacing w:line="252" w:lineRule="auto"/>
                    <w:jc w:val="center"/>
                    <w:rPr>
                      <w:rFonts w:hint="eastAsia" w:ascii="宋体" w:hAnsi="宋体" w:cs="宋体"/>
                      <w:b w:val="0"/>
                      <w:bCs w:val="0"/>
                      <w:sz w:val="21"/>
                      <w:szCs w:val="21"/>
                      <w:highlight w:val="none"/>
                      <w:vertAlign w:val="baseline"/>
                      <w:lang w:val="en-US" w:eastAsia="zh-CN"/>
                    </w:rPr>
                  </w:pPr>
                </w:p>
              </w:tc>
              <w:tc>
                <w:tcPr>
                  <w:tcW w:w="1212" w:type="dxa"/>
                  <w:vAlign w:val="center"/>
                </w:tcPr>
                <w:p w14:paraId="1DA1E7FB">
                  <w:pPr>
                    <w:pageBreakBefore w:val="0"/>
                    <w:kinsoku/>
                    <w:wordWrap/>
                    <w:overflowPunct/>
                    <w:topLinePunct w:val="0"/>
                    <w:autoSpaceDE/>
                    <w:autoSpaceDN/>
                    <w:bidi w:val="0"/>
                    <w:adjustRightInd/>
                    <w:snapToGrid w:val="0"/>
                    <w:spacing w:line="252" w:lineRule="auto"/>
                    <w:jc w:val="left"/>
                    <w:rPr>
                      <w:rFonts w:hint="default" w:ascii="宋体" w:hAnsi="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机器学习</w:t>
                  </w:r>
                </w:p>
              </w:tc>
              <w:tc>
                <w:tcPr>
                  <w:tcW w:w="5920" w:type="dxa"/>
                  <w:vAlign w:val="center"/>
                </w:tcPr>
                <w:p w14:paraId="5C1B8DDC">
                  <w:pPr>
                    <w:pageBreakBefore w:val="0"/>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highlight w:val="none"/>
                    </w:rPr>
                    <w:t>人工智能研究的一个分支，通过计算的手段来学习经验，通过算法完成数学建</w:t>
                  </w:r>
                  <w:r>
                    <w:rPr>
                      <w:spacing w:val="9"/>
                      <w:highlight w:val="none"/>
                    </w:rPr>
                    <w:t xml:space="preserve"> </w:t>
                  </w:r>
                  <w:r>
                    <w:rPr>
                      <w:spacing w:val="1"/>
                      <w:highlight w:val="none"/>
                    </w:rPr>
                    <w:t>模，并通过迭代不断改善</w:t>
                  </w:r>
                  <w:r>
                    <w:rPr>
                      <w:rFonts w:hint="eastAsia"/>
                      <w:spacing w:val="1"/>
                      <w:highlight w:val="none"/>
                      <w:lang w:eastAsia="zh-CN"/>
                    </w:rPr>
                    <w:t>。</w:t>
                  </w:r>
                </w:p>
              </w:tc>
            </w:tr>
            <w:tr w14:paraId="2D83DF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2" w:type="dxa"/>
                  <w:vMerge w:val="continue"/>
                  <w:vAlign w:val="center"/>
                </w:tcPr>
                <w:p w14:paraId="2C641E97">
                  <w:pPr>
                    <w:pageBreakBefore w:val="0"/>
                    <w:kinsoku/>
                    <w:wordWrap/>
                    <w:overflowPunct/>
                    <w:topLinePunct w:val="0"/>
                    <w:autoSpaceDE/>
                    <w:autoSpaceDN/>
                    <w:bidi w:val="0"/>
                    <w:adjustRightInd/>
                    <w:snapToGrid w:val="0"/>
                    <w:spacing w:line="252" w:lineRule="auto"/>
                    <w:jc w:val="center"/>
                    <w:rPr>
                      <w:rFonts w:hint="eastAsia" w:ascii="宋体" w:hAnsi="宋体" w:cs="宋体"/>
                      <w:b w:val="0"/>
                      <w:bCs w:val="0"/>
                      <w:sz w:val="21"/>
                      <w:szCs w:val="21"/>
                      <w:highlight w:val="none"/>
                      <w:vertAlign w:val="baseline"/>
                      <w:lang w:val="en-US" w:eastAsia="zh-CN"/>
                    </w:rPr>
                  </w:pPr>
                </w:p>
              </w:tc>
              <w:tc>
                <w:tcPr>
                  <w:tcW w:w="1212" w:type="dxa"/>
                  <w:vAlign w:val="center"/>
                </w:tcPr>
                <w:p w14:paraId="2DC9A2F5">
                  <w:pPr>
                    <w:pageBreakBefore w:val="0"/>
                    <w:kinsoku/>
                    <w:wordWrap/>
                    <w:overflowPunct/>
                    <w:topLinePunct w:val="0"/>
                    <w:autoSpaceDE/>
                    <w:autoSpaceDN/>
                    <w:bidi w:val="0"/>
                    <w:adjustRightInd/>
                    <w:snapToGrid w:val="0"/>
                    <w:spacing w:line="252" w:lineRule="auto"/>
                    <w:jc w:val="left"/>
                    <w:rPr>
                      <w:rFonts w:hint="default" w:ascii="宋体" w:hAnsi="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深度学习</w:t>
                  </w:r>
                </w:p>
              </w:tc>
              <w:tc>
                <w:tcPr>
                  <w:tcW w:w="5920" w:type="dxa"/>
                  <w:vAlign w:val="center"/>
                </w:tcPr>
                <w:p w14:paraId="20B37852">
                  <w:pPr>
                    <w:pageBreakBefore w:val="0"/>
                    <w:kinsoku/>
                    <w:wordWrap/>
                    <w:overflowPunct/>
                    <w:topLinePunct w:val="0"/>
                    <w:autoSpaceDE/>
                    <w:autoSpaceDN/>
                    <w:bidi w:val="0"/>
                    <w:adjustRightInd/>
                    <w:snapToGrid w:val="0"/>
                    <w:spacing w:line="252" w:lineRule="auto"/>
                    <w:jc w:val="both"/>
                    <w:rPr>
                      <w:rFonts w:hint="eastAsia" w:eastAsia="宋体"/>
                      <w:highlight w:val="none"/>
                      <w:lang w:eastAsia="zh-CN"/>
                    </w:rPr>
                  </w:pPr>
                  <w:r>
                    <w:rPr>
                      <w:rFonts w:hint="eastAsia"/>
                      <w:highlight w:val="none"/>
                    </w:rPr>
                    <w:t>一种高级机器学习技术，在输入基础特征数据的基础上，可自动提取多层复杂特征，不断完善模型</w:t>
                  </w:r>
                  <w:r>
                    <w:rPr>
                      <w:rFonts w:hint="eastAsia"/>
                      <w:highlight w:val="none"/>
                      <w:lang w:eastAsia="zh-CN"/>
                    </w:rPr>
                    <w:t>。</w:t>
                  </w:r>
                </w:p>
              </w:tc>
            </w:tr>
            <w:tr w14:paraId="70C00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2" w:type="dxa"/>
                  <w:vAlign w:val="center"/>
                </w:tcPr>
                <w:p w14:paraId="09883F0A">
                  <w:pPr>
                    <w:pageBreakBefore w:val="0"/>
                    <w:kinsoku/>
                    <w:wordWrap/>
                    <w:overflowPunct/>
                    <w:topLinePunct w:val="0"/>
                    <w:autoSpaceDE/>
                    <w:autoSpaceDN/>
                    <w:bidi w:val="0"/>
                    <w:adjustRightInd/>
                    <w:snapToGrid w:val="0"/>
                    <w:spacing w:line="252" w:lineRule="auto"/>
                    <w:jc w:val="center"/>
                    <w:rPr>
                      <w:rFonts w:hint="default" w:ascii="宋体" w:hAnsi="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数据展现</w:t>
                  </w:r>
                </w:p>
              </w:tc>
              <w:tc>
                <w:tcPr>
                  <w:tcW w:w="1212" w:type="dxa"/>
                  <w:vAlign w:val="center"/>
                </w:tcPr>
                <w:p w14:paraId="759B1C56">
                  <w:pPr>
                    <w:pageBreakBefore w:val="0"/>
                    <w:kinsoku/>
                    <w:wordWrap/>
                    <w:overflowPunct/>
                    <w:topLinePunct w:val="0"/>
                    <w:autoSpaceDE/>
                    <w:autoSpaceDN/>
                    <w:bidi w:val="0"/>
                    <w:adjustRightInd/>
                    <w:snapToGrid w:val="0"/>
                    <w:spacing w:line="252" w:lineRule="auto"/>
                    <w:jc w:val="left"/>
                    <w:rPr>
                      <w:rFonts w:hint="eastAsia" w:ascii="宋体" w:hAnsi="宋体" w:cs="宋体"/>
                      <w:b w:val="0"/>
                      <w:bCs w:val="0"/>
                      <w:sz w:val="21"/>
                      <w:szCs w:val="21"/>
                      <w:highlight w:val="none"/>
                      <w:vertAlign w:val="baseline"/>
                      <w:lang w:val="en-US" w:eastAsia="zh-CN"/>
                    </w:rPr>
                  </w:pPr>
                  <w:r>
                    <w:rPr>
                      <w:rFonts w:hint="eastAsia" w:ascii="宋体" w:hAnsi="宋体" w:cs="宋体"/>
                      <w:b w:val="0"/>
                      <w:bCs w:val="0"/>
                      <w:sz w:val="21"/>
                      <w:szCs w:val="21"/>
                      <w:highlight w:val="none"/>
                      <w:vertAlign w:val="baseline"/>
                      <w:lang w:val="en-US" w:eastAsia="zh-CN"/>
                    </w:rPr>
                    <w:t>数据可视化技术</w:t>
                  </w:r>
                </w:p>
              </w:tc>
              <w:tc>
                <w:tcPr>
                  <w:tcW w:w="5920" w:type="dxa"/>
                  <w:vAlign w:val="center"/>
                </w:tcPr>
                <w:p w14:paraId="40E18531">
                  <w:pPr>
                    <w:pageBreakBefore w:val="0"/>
                    <w:kinsoku/>
                    <w:wordWrap/>
                    <w:overflowPunct/>
                    <w:topLinePunct w:val="0"/>
                    <w:autoSpaceDE/>
                    <w:autoSpaceDN/>
                    <w:bidi w:val="0"/>
                    <w:adjustRightInd/>
                    <w:snapToGrid w:val="0"/>
                    <w:spacing w:line="252" w:lineRule="auto"/>
                    <w:jc w:val="both"/>
                    <w:rPr>
                      <w:rFonts w:hint="eastAsia" w:eastAsia="宋体"/>
                      <w:highlight w:val="none"/>
                      <w:lang w:eastAsia="zh-CN"/>
                    </w:rPr>
                  </w:pPr>
                  <w:r>
                    <w:rPr>
                      <w:rFonts w:hint="eastAsia"/>
                      <w:highlight w:val="none"/>
                    </w:rPr>
                    <w:t>利用图表展示数据，更直观的反映数据及数据间的关系</w:t>
                  </w:r>
                  <w:r>
                    <w:rPr>
                      <w:rFonts w:hint="eastAsia"/>
                      <w:highlight w:val="none"/>
                      <w:lang w:eastAsia="zh-CN"/>
                    </w:rPr>
                    <w:t>。</w:t>
                  </w:r>
                </w:p>
              </w:tc>
            </w:tr>
          </w:tbl>
          <w:p w14:paraId="716EDDE4">
            <w:pPr>
              <w:pageBreakBefore w:val="0"/>
              <w:kinsoku/>
              <w:wordWrap/>
              <w:overflowPunct/>
              <w:topLinePunct w:val="0"/>
              <w:autoSpaceDE/>
              <w:autoSpaceDN/>
              <w:bidi w:val="0"/>
              <w:adjustRightInd/>
              <w:snapToGrid w:val="0"/>
              <w:spacing w:line="252" w:lineRule="auto"/>
              <w:ind w:firstLine="422" w:firstLineChars="200"/>
              <w:rPr>
                <w:rFonts w:hint="default" w:ascii="宋体" w:hAnsi="宋体" w:cs="宋体"/>
                <w:b w:val="0"/>
                <w:bCs w:val="0"/>
                <w:sz w:val="21"/>
                <w:szCs w:val="21"/>
                <w:highlight w:val="none"/>
                <w:lang w:val="en-US" w:eastAsia="zh-CN"/>
              </w:rPr>
            </w:pPr>
            <w:r>
              <w:rPr>
                <w:rFonts w:hint="eastAsia" w:ascii="宋体" w:hAnsi="宋体" w:cs="宋体"/>
                <w:b/>
                <w:bCs/>
                <w:sz w:val="21"/>
                <w:szCs w:val="21"/>
                <w:highlight w:val="none"/>
                <w:lang w:val="en-US" w:eastAsia="zh-CN"/>
              </w:rPr>
              <w:t>（一）数据挖掘技术</w:t>
            </w:r>
          </w:p>
          <w:p w14:paraId="0B0B2400">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1.数据挖掘</w:t>
            </w:r>
          </w:p>
          <w:p w14:paraId="5A4EB4F2">
            <w:pPr>
              <w:pageBreakBefore w:val="0"/>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2.</w:t>
            </w:r>
            <w:r>
              <w:rPr>
                <w:rFonts w:hint="eastAsia" w:ascii="宋体" w:hAnsi="宋体" w:eastAsia="宋体" w:cs="宋体"/>
                <w:b w:val="0"/>
                <w:bCs w:val="0"/>
                <w:sz w:val="21"/>
                <w:szCs w:val="21"/>
                <w:highlight w:val="none"/>
                <w:lang w:val="en-US" w:eastAsia="zh-CN"/>
              </w:rPr>
              <w:t>机器学习</w:t>
            </w:r>
          </w:p>
          <w:p w14:paraId="0B955903">
            <w:pPr>
              <w:pageBreakBefore w:val="0"/>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3.</w:t>
            </w:r>
            <w:r>
              <w:rPr>
                <w:rFonts w:hint="eastAsia" w:ascii="宋体" w:hAnsi="宋体" w:eastAsia="宋体" w:cs="宋体"/>
                <w:b w:val="0"/>
                <w:bCs w:val="0"/>
                <w:sz w:val="21"/>
                <w:szCs w:val="21"/>
                <w:highlight w:val="none"/>
                <w:lang w:val="en-US" w:eastAsia="zh-CN"/>
              </w:rPr>
              <w:t>深度学习</w:t>
            </w:r>
          </w:p>
          <w:p w14:paraId="78160DA8">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（二）数据可视化技术</w:t>
            </w:r>
          </w:p>
          <w:p w14:paraId="2C32E7A7">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1.</w:t>
            </w:r>
            <w:r>
              <w:rPr>
                <w:rFonts w:hint="eastAsia" w:ascii="宋体" w:hAnsi="宋体" w:eastAsia="宋体" w:cs="宋体"/>
                <w:b w:val="0"/>
                <w:bCs w:val="0"/>
                <w:sz w:val="21"/>
                <w:szCs w:val="21"/>
                <w:highlight w:val="none"/>
                <w:lang w:val="en-US" w:eastAsia="zh-CN"/>
              </w:rPr>
              <w:t>直方图 (histogram)</w:t>
            </w:r>
          </w:p>
          <w:p w14:paraId="67BB960A">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2.</w:t>
            </w:r>
            <w:r>
              <w:rPr>
                <w:rFonts w:hint="eastAsia" w:ascii="宋体" w:hAnsi="宋体" w:eastAsia="宋体" w:cs="宋体"/>
                <w:b w:val="0"/>
                <w:bCs w:val="0"/>
                <w:sz w:val="21"/>
                <w:szCs w:val="21"/>
                <w:highlight w:val="none"/>
                <w:lang w:val="en-US" w:eastAsia="zh-CN"/>
              </w:rPr>
              <w:t>散点图(scatterplot)</w:t>
            </w:r>
          </w:p>
          <w:p w14:paraId="4A3CDBE6">
            <w:pPr>
              <w:pageBreakBefore w:val="0"/>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3.</w:t>
            </w:r>
            <w:r>
              <w:rPr>
                <w:rFonts w:hint="eastAsia" w:ascii="宋体" w:hAnsi="宋体" w:eastAsia="宋体" w:cs="宋体"/>
                <w:b w:val="0"/>
                <w:bCs w:val="0"/>
                <w:sz w:val="21"/>
                <w:szCs w:val="21"/>
                <w:highlight w:val="none"/>
                <w:lang w:val="en-US" w:eastAsia="zh-CN"/>
              </w:rPr>
              <w:t>K线图 (Kline chart)</w:t>
            </w:r>
          </w:p>
          <w:p w14:paraId="1E735F4B">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4.</w:t>
            </w:r>
            <w:r>
              <w:rPr>
                <w:rFonts w:hint="eastAsia" w:ascii="宋体" w:hAnsi="宋体" w:eastAsia="宋体" w:cs="宋体"/>
                <w:b w:val="0"/>
                <w:bCs w:val="0"/>
                <w:sz w:val="21"/>
                <w:szCs w:val="21"/>
                <w:highlight w:val="none"/>
                <w:lang w:val="en-US" w:eastAsia="zh-CN"/>
              </w:rPr>
              <w:t>热力图 (heat  map)</w:t>
            </w:r>
          </w:p>
          <w:p w14:paraId="6CDF8979">
            <w:pPr>
              <w:pageBreakBefore w:val="0"/>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5.</w:t>
            </w:r>
            <w:r>
              <w:rPr>
                <w:rFonts w:hint="eastAsia" w:ascii="宋体" w:hAnsi="宋体" w:eastAsia="宋体" w:cs="宋体"/>
                <w:b w:val="0"/>
                <w:bCs w:val="0"/>
                <w:sz w:val="21"/>
                <w:szCs w:val="21"/>
                <w:highlight w:val="none"/>
                <w:lang w:val="en-US" w:eastAsia="zh-CN"/>
              </w:rPr>
              <w:t>词云图(WordCloud map)</w:t>
            </w:r>
          </w:p>
          <w:p w14:paraId="0119ED3C">
            <w:pPr>
              <w:pageBreakBefore w:val="0"/>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6.</w:t>
            </w:r>
            <w:r>
              <w:rPr>
                <w:rFonts w:hint="eastAsia" w:ascii="宋体" w:hAnsi="宋体" w:eastAsia="宋体" w:cs="宋体"/>
                <w:b w:val="0"/>
                <w:bCs w:val="0"/>
                <w:sz w:val="21"/>
                <w:szCs w:val="21"/>
                <w:highlight w:val="none"/>
                <w:lang w:val="en-US" w:eastAsia="zh-CN"/>
              </w:rPr>
              <w:t>社会网络图 (social network graph)</w:t>
            </w:r>
          </w:p>
          <w:p w14:paraId="2C13DF46">
            <w:pPr>
              <w:keepNext w:val="0"/>
              <w:keepLines w:val="0"/>
              <w:pageBreakBefore w:val="0"/>
              <w:widowControl/>
              <w:numPr>
                <w:ilvl w:val="0"/>
                <w:numId w:val="0"/>
              </w:numPr>
              <w:suppressLineNumbers w:val="0"/>
              <w:kinsoku/>
              <w:wordWrap/>
              <w:overflowPunct/>
              <w:topLinePunct w:val="0"/>
              <w:autoSpaceDE/>
              <w:autoSpaceDN/>
              <w:bidi w:val="0"/>
              <w:adjustRightInd/>
              <w:snapToGrid/>
              <w:spacing w:line="252" w:lineRule="auto"/>
              <w:ind w:firstLine="422" w:firstLineChars="200"/>
              <w:jc w:val="both"/>
              <w:textAlignment w:val="auto"/>
              <w:outlineLvl w:val="2"/>
              <w:rPr>
                <w:rFonts w:hint="default" w:ascii="宋体" w:hAnsi="宋体" w:eastAsia="宋体" w:cs="宋体"/>
                <w:b/>
                <w:bCs/>
                <w:kern w:val="2"/>
                <w:sz w:val="24"/>
                <w:szCs w:val="24"/>
                <w:highlight w:val="none"/>
                <w:lang w:val="en-US" w:eastAsia="zh-CN" w:bidi="ar-SA"/>
              </w:rPr>
            </w:pPr>
            <w:r>
              <w:rPr>
                <w:rFonts w:hint="eastAsia" w:ascii="宋体" w:hAnsi="宋体" w:eastAsia="宋体" w:cs="宋体"/>
                <w:b/>
                <w:bCs/>
                <w:kern w:val="2"/>
                <w:sz w:val="21"/>
                <w:szCs w:val="21"/>
                <w:highlight w:val="none"/>
                <w:lang w:val="en-US" w:eastAsia="zh-CN" w:bidi="ar-SA"/>
              </w:rPr>
              <w:t>二、大数据审计常用工具</w:t>
            </w:r>
          </w:p>
          <w:p w14:paraId="0B65FF11">
            <w:pPr>
              <w:pageBreakBefore w:val="0"/>
              <w:kinsoku/>
              <w:wordWrap/>
              <w:overflowPunct/>
              <w:topLinePunct w:val="0"/>
              <w:autoSpaceDE/>
              <w:autoSpaceDN/>
              <w:bidi w:val="0"/>
              <w:adjustRightInd/>
              <w:snapToGrid w:val="0"/>
              <w:spacing w:line="252" w:lineRule="auto"/>
              <w:ind w:firstLine="420" w:firstLineChars="200"/>
              <w:rPr>
                <w:rFonts w:hint="default"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 xml:space="preserve">1.SQL </w:t>
            </w:r>
          </w:p>
          <w:p w14:paraId="335FB9FE">
            <w:pPr>
              <w:pageBreakBefore w:val="0"/>
              <w:kinsoku/>
              <w:wordWrap/>
              <w:overflowPunct/>
              <w:topLinePunct w:val="0"/>
              <w:autoSpaceDE/>
              <w:autoSpaceDN/>
              <w:bidi w:val="0"/>
              <w:adjustRightInd/>
              <w:snapToGrid w:val="0"/>
              <w:spacing w:line="252" w:lineRule="auto"/>
              <w:ind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SQL是结构化查询语言，是一种计算机标准语言。通过SQL审计人员可以对数据库执行查询、新增、更新、删除等操作。SQL是对埃德加·科德的关系模型的第一个商业化实现，尽管SQL并非完全按照科德的关系模型设计，但其依然成为最为广泛应用的数据库语言。SQL在1986年成为美国国家标准学会(ANSI)的一项标准，在1987年成为国际标准化组织(ISO)标准。SQL语句主要是与关系数据库管理系统进行数据交互，常见的关系数据库管理系统有：MySQL、Oracle、DB2和SQL Server。每个数据库管理系统的SQL语言风格略有不同，但他们的操作都很相似，而且都是基于标准SQL规范的。</w:t>
            </w:r>
          </w:p>
          <w:p w14:paraId="30445850">
            <w:pPr>
              <w:pageBreakBefore w:val="0"/>
              <w:kinsoku/>
              <w:wordWrap/>
              <w:overflowPunct/>
              <w:topLinePunct w:val="0"/>
              <w:autoSpaceDE/>
              <w:autoSpaceDN/>
              <w:bidi w:val="0"/>
              <w:adjustRightInd/>
              <w:snapToGrid w:val="0"/>
              <w:spacing w:line="252" w:lineRule="auto"/>
              <w:ind w:firstLine="420" w:firstLineChars="200"/>
              <w:rPr>
                <w:rFonts w:hint="default"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随着经济的高速发展，企业经营数据暴增，在审计工作中经常会遇到数据量很大的情况，比如一个工作簿占用的内存大,一个工作表里面有几十多万行数据，从而审计人员使用的计算机出现卡顿现象，此时SQL就可以解决此类问题。SQL可以帮助审计人员轻松实现Excel中的数据处理；在企业可以提供其信息系统数据库地址、用户名、密码时，实现远程联网审计。</w:t>
            </w:r>
          </w:p>
          <w:p w14:paraId="33016B59">
            <w:pPr>
              <w:pageBreakBefore w:val="0"/>
              <w:kinsoku/>
              <w:wordWrap/>
              <w:overflowPunct/>
              <w:topLinePunct w:val="0"/>
              <w:autoSpaceDE/>
              <w:autoSpaceDN/>
              <w:bidi w:val="0"/>
              <w:adjustRightInd/>
              <w:snapToGrid w:val="0"/>
              <w:spacing w:line="252" w:lineRule="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　　2.Python　　</w:t>
            </w:r>
          </w:p>
          <w:p w14:paraId="727BA20C">
            <w:pPr>
              <w:pageBreakBefore w:val="0"/>
              <w:kinsoku/>
              <w:wordWrap/>
              <w:overflowPunct/>
              <w:topLinePunct w:val="0"/>
              <w:autoSpaceDE/>
              <w:autoSpaceDN/>
              <w:bidi w:val="0"/>
              <w:adjustRightInd/>
              <w:snapToGrid w:val="0"/>
              <w:spacing w:line="252" w:lineRule="auto"/>
              <w:ind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Python是由荷兰数学和计算机科学研究学会的Guido　van　Rossum ,于1989年底、1990年初设计的编程语言。作为一门叫做ABC语言的替代品，Python 提供了高效的高级数据结构，还能简单有效地面向对象编程。Python 语法和动态类型，以及解释型语言的本质，使它成为多数平台上写脚本和快速开发应用的编程语言，随着版本的不断更新和语言新功能的添加，逐渐被用于独立的、大型项目的开发。</w:t>
            </w:r>
          </w:p>
          <w:p w14:paraId="4C82F1DA">
            <w:pPr>
              <w:pageBreakBefore w:val="0"/>
              <w:kinsoku/>
              <w:wordWrap/>
              <w:overflowPunct/>
              <w:topLinePunct w:val="0"/>
              <w:autoSpaceDE/>
              <w:autoSpaceDN/>
              <w:bidi w:val="0"/>
              <w:adjustRightInd/>
              <w:snapToGrid w:val="0"/>
              <w:spacing w:line="252" w:lineRule="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　　Python开发平台及相关工具可以辅助审计人员完成信息收集及数据分析工作，通过数据挖掘与算法帮助审计人员识别潜在风险，通过数据可视化帮助审计人员快速捕捉审计疑点，指引审计人员进一步获得审计证据。</w:t>
            </w:r>
          </w:p>
          <w:p w14:paraId="2391DBFB">
            <w:pPr>
              <w:pageBreakBefore w:val="0"/>
              <w:kinsoku/>
              <w:wordWrap/>
              <w:overflowPunct/>
              <w:topLinePunct w:val="0"/>
              <w:autoSpaceDE/>
              <w:autoSpaceDN/>
              <w:bidi w:val="0"/>
              <w:adjustRightInd/>
              <w:snapToGrid w:val="0"/>
              <w:spacing w:line="252" w:lineRule="auto"/>
              <w:rPr>
                <w:rFonts w:hint="default"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 xml:space="preserve">　　3.RPA </w:t>
            </w:r>
          </w:p>
          <w:p w14:paraId="6DFCA39F">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　　</w:t>
            </w:r>
            <w:r>
              <w:rPr>
                <w:rFonts w:hint="eastAsia" w:ascii="宋体" w:hAnsi="宋体" w:eastAsia="宋体" w:cs="宋体"/>
                <w:b w:val="0"/>
                <w:bCs w:val="0"/>
                <w:sz w:val="21"/>
                <w:szCs w:val="21"/>
                <w:highlight w:val="none"/>
                <w:lang w:val="en-US" w:eastAsia="zh-CN"/>
              </w:rPr>
              <w:t>RPA (Robotic</w:t>
            </w:r>
            <w:r>
              <w:rPr>
                <w:rFonts w:hint="eastAsia" w:ascii="宋体" w:hAnsi="宋体" w:cs="宋体"/>
                <w:b w:val="0"/>
                <w:bCs w:val="0"/>
                <w:sz w:val="21"/>
                <w:szCs w:val="21"/>
                <w:highlight w:val="none"/>
                <w:lang w:val="en-US" w:eastAsia="zh-CN"/>
              </w:rPr>
              <w:t>　</w:t>
            </w:r>
            <w:r>
              <w:rPr>
                <w:rFonts w:hint="eastAsia" w:ascii="宋体" w:hAnsi="宋体" w:eastAsia="宋体" w:cs="宋体"/>
                <w:b w:val="0"/>
                <w:bCs w:val="0"/>
                <w:sz w:val="21"/>
                <w:szCs w:val="21"/>
                <w:highlight w:val="none"/>
                <w:lang w:val="en-US" w:eastAsia="zh-CN"/>
              </w:rPr>
              <w:t>Process</w:t>
            </w:r>
            <w:r>
              <w:rPr>
                <w:rFonts w:hint="eastAsia" w:ascii="宋体" w:hAnsi="宋体" w:cs="宋体"/>
                <w:b w:val="0"/>
                <w:bCs w:val="0"/>
                <w:sz w:val="21"/>
                <w:szCs w:val="21"/>
                <w:highlight w:val="none"/>
                <w:lang w:val="en-US" w:eastAsia="zh-CN"/>
              </w:rPr>
              <w:t>　</w:t>
            </w:r>
            <w:r>
              <w:rPr>
                <w:rFonts w:hint="eastAsia" w:ascii="宋体" w:hAnsi="宋体" w:eastAsia="宋体" w:cs="宋体"/>
                <w:b w:val="0"/>
                <w:bCs w:val="0"/>
                <w:sz w:val="21"/>
                <w:szCs w:val="21"/>
                <w:highlight w:val="none"/>
                <w:lang w:val="en-US" w:eastAsia="zh-CN"/>
              </w:rPr>
              <w:t>Automation,机器人流程自动化)是基于计算机程序以及业务规则，通过执行重复的、基于规则的任务，实现手工业务自动化的软件，又称为软件机器人、虚拟劳动者。</w:t>
            </w:r>
          </w:p>
          <w:p w14:paraId="7AD5660E">
            <w:pPr>
              <w:pageBreakBefore w:val="0"/>
              <w:kinsoku/>
              <w:wordWrap/>
              <w:overflowPunct/>
              <w:topLinePunct w:val="0"/>
              <w:autoSpaceDE/>
              <w:autoSpaceDN/>
              <w:bidi w:val="0"/>
              <w:adjustRightInd/>
              <w:snapToGrid w:val="0"/>
              <w:spacing w:line="252" w:lineRule="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　　</w:t>
            </w:r>
            <w:r>
              <w:rPr>
                <w:rFonts w:hint="eastAsia" w:ascii="宋体" w:hAnsi="宋体" w:eastAsia="宋体" w:cs="宋体"/>
                <w:b w:val="0"/>
                <w:bCs w:val="0"/>
                <w:sz w:val="21"/>
                <w:szCs w:val="21"/>
                <w:highlight w:val="none"/>
                <w:lang w:val="en-US" w:eastAsia="zh-CN"/>
              </w:rPr>
              <w:t>在审计实务工作中，审计人员经常要处理大量繁杂的重复性工作，应用RPA机器人替代手工劳动，可以大大提高审计效率。针对重大风险事项，更可借助RPA机器人实现全量审计，大大降低审计风险。 RPA机器人</w:t>
            </w:r>
            <w:r>
              <w:rPr>
                <w:rFonts w:hint="eastAsia" w:ascii="宋体" w:hAnsi="宋体" w:cs="宋体"/>
                <w:b w:val="0"/>
                <w:bCs w:val="0"/>
                <w:sz w:val="21"/>
                <w:szCs w:val="21"/>
                <w:highlight w:val="none"/>
                <w:lang w:val="en-US" w:eastAsia="zh-CN"/>
              </w:rPr>
              <w:t>已成为</w:t>
            </w:r>
            <w:r>
              <w:rPr>
                <w:rFonts w:hint="eastAsia" w:ascii="宋体" w:hAnsi="宋体" w:eastAsia="宋体" w:cs="宋体"/>
                <w:b w:val="0"/>
                <w:bCs w:val="0"/>
                <w:sz w:val="21"/>
                <w:szCs w:val="21"/>
                <w:highlight w:val="none"/>
                <w:lang w:val="en-US" w:eastAsia="zh-CN"/>
              </w:rPr>
              <w:t>数智化时代，大数据审计不可或缺的</w:t>
            </w:r>
            <w:r>
              <w:rPr>
                <w:rFonts w:hint="eastAsia" w:ascii="宋体" w:hAnsi="宋体" w:cs="宋体"/>
                <w:b w:val="0"/>
                <w:bCs w:val="0"/>
                <w:sz w:val="21"/>
                <w:szCs w:val="21"/>
                <w:highlight w:val="none"/>
                <w:lang w:val="en-US" w:eastAsia="zh-CN"/>
              </w:rPr>
              <w:t>工具之一。</w:t>
            </w:r>
          </w:p>
          <w:p w14:paraId="7CE15F11">
            <w:pPr>
              <w:keepNext w:val="0"/>
              <w:keepLines w:val="0"/>
              <w:pageBreakBefore w:val="0"/>
              <w:widowControl w:val="0"/>
              <w:kinsoku/>
              <w:wordWrap/>
              <w:overflowPunct/>
              <w:topLinePunct w:val="0"/>
              <w:autoSpaceDE/>
              <w:autoSpaceDN/>
              <w:bidi w:val="0"/>
              <w:adjustRightInd/>
              <w:snapToGrid w:val="0"/>
              <w:spacing w:before="157" w:beforeLines="50" w:after="157" w:afterLines="50" w:line="460" w:lineRule="exact"/>
              <w:jc w:val="center"/>
              <w:textAlignment w:val="auto"/>
              <w:outlineLvl w:val="1"/>
              <w:rPr>
                <w:rFonts w:hint="eastAsia" w:ascii="黑体" w:hAnsi="黑体" w:eastAsia="黑体"/>
                <w:sz w:val="24"/>
                <w:szCs w:val="24"/>
                <w:lang w:val="en-US" w:eastAsia="zh-CN"/>
              </w:rPr>
            </w:pPr>
            <w:r>
              <w:rPr>
                <w:rFonts w:hint="eastAsia" w:ascii="黑体" w:hAnsi="黑体" w:eastAsia="黑体"/>
                <w:sz w:val="24"/>
                <w:szCs w:val="24"/>
                <w:lang w:val="en-US" w:eastAsia="zh-CN"/>
              </w:rPr>
              <w:t>任务二 SQL基础</w:t>
            </w:r>
          </w:p>
          <w:p w14:paraId="418E8D8A">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SQL是英文Structured Query Language的缩写，意思为结构化查询语言。主要功能就是同各种数据库建立联系，进行沟通。所以SQL最重要的功能就是查询数据库的数据。例如，在审计中，尤其是内审中，审计人员可以获得授权，取得企业各个业务、财务系统数据库的访问地址、用户名和密码，就可以直联数据库，在海量的数据中查询所需要的数据。</w:t>
            </w:r>
          </w:p>
          <w:p w14:paraId="77843AA5">
            <w:pPr>
              <w:pageBreakBefore w:val="0"/>
              <w:kinsoku/>
              <w:wordWrap/>
              <w:overflowPunct/>
              <w:topLinePunct w:val="0"/>
              <w:autoSpaceDE/>
              <w:autoSpaceDN/>
              <w:bidi w:val="0"/>
              <w:adjustRightInd/>
              <w:snapToGrid w:val="0"/>
              <w:spacing w:line="252" w:lineRule="auto"/>
              <w:ind w:firstLine="422" w:firstLineChars="200"/>
              <w:rPr>
                <w:rFonts w:hint="eastAsia" w:ascii="宋体" w:hAnsi="宋体" w:eastAsia="宋体" w:cs="宋体"/>
                <w:b/>
                <w:bCs/>
                <w:kern w:val="2"/>
                <w:sz w:val="21"/>
                <w:szCs w:val="21"/>
                <w:lang w:val="en-US" w:eastAsia="zh-CN" w:bidi="ar-SA"/>
              </w:rPr>
            </w:pPr>
            <w:r>
              <w:rPr>
                <w:rFonts w:hint="eastAsia" w:ascii="宋体" w:hAnsi="宋体" w:eastAsia="宋体" w:cs="宋体"/>
                <w:b/>
                <w:bCs/>
                <w:kern w:val="2"/>
                <w:sz w:val="21"/>
                <w:szCs w:val="21"/>
                <w:lang w:val="en-US" w:eastAsia="zh-CN" w:bidi="ar-SA"/>
              </w:rPr>
              <w:t>一、SQL的基本语法</w:t>
            </w:r>
          </w:p>
          <w:p w14:paraId="766D5F7F">
            <w:pPr>
              <w:pageBreakBefore w:val="0"/>
              <w:kinsoku/>
              <w:wordWrap/>
              <w:overflowPunct/>
              <w:topLinePunct w:val="0"/>
              <w:autoSpaceDE/>
              <w:autoSpaceDN/>
              <w:bidi w:val="0"/>
              <w:adjustRightInd/>
              <w:snapToGrid w:val="0"/>
              <w:spacing w:before="20" w:line="252" w:lineRule="auto"/>
              <w:ind w:left="20"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1.</w:t>
            </w:r>
            <w:r>
              <w:rPr>
                <w:rFonts w:hint="eastAsia" w:ascii="宋体" w:hAnsi="宋体" w:eastAsia="宋体" w:cs="宋体"/>
                <w:b w:val="0"/>
                <w:bCs w:val="0"/>
                <w:sz w:val="21"/>
                <w:szCs w:val="21"/>
                <w:highlight w:val="none"/>
                <w:lang w:val="en-US" w:eastAsia="zh-CN"/>
              </w:rPr>
              <w:t>不区分大小写。</w:t>
            </w:r>
          </w:p>
          <w:p w14:paraId="720038F0">
            <w:pPr>
              <w:pageBreakBefore w:val="0"/>
              <w:kinsoku/>
              <w:wordWrap/>
              <w:overflowPunct/>
              <w:topLinePunct w:val="0"/>
              <w:autoSpaceDE/>
              <w:autoSpaceDN/>
              <w:bidi w:val="0"/>
              <w:adjustRightInd/>
              <w:snapToGrid w:val="0"/>
              <w:spacing w:before="20" w:line="252" w:lineRule="auto"/>
              <w:ind w:left="20"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2.</w:t>
            </w:r>
            <w:r>
              <w:rPr>
                <w:rFonts w:hint="eastAsia" w:ascii="宋体" w:hAnsi="宋体" w:eastAsia="宋体" w:cs="宋体"/>
                <w:b w:val="0"/>
                <w:bCs w:val="0"/>
                <w:sz w:val="21"/>
                <w:szCs w:val="21"/>
                <w:highlight w:val="none"/>
                <w:lang w:val="en-US" w:eastAsia="zh-CN"/>
              </w:rPr>
              <w:t>多条语句分号分隔。</w:t>
            </w:r>
          </w:p>
          <w:p w14:paraId="18C9F05C">
            <w:pPr>
              <w:pageBreakBefore w:val="0"/>
              <w:kinsoku/>
              <w:wordWrap/>
              <w:overflowPunct/>
              <w:topLinePunct w:val="0"/>
              <w:autoSpaceDE/>
              <w:autoSpaceDN/>
              <w:bidi w:val="0"/>
              <w:adjustRightInd/>
              <w:snapToGrid w:val="0"/>
              <w:spacing w:before="20" w:line="252" w:lineRule="auto"/>
              <w:ind w:left="20"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3.</w:t>
            </w:r>
            <w:r>
              <w:rPr>
                <w:rFonts w:hint="eastAsia" w:ascii="宋体" w:hAnsi="宋体" w:eastAsia="宋体" w:cs="宋体"/>
                <w:b w:val="0"/>
                <w:bCs w:val="0"/>
                <w:sz w:val="21"/>
                <w:szCs w:val="21"/>
                <w:highlight w:val="none"/>
                <w:lang w:val="en-US" w:eastAsia="zh-CN"/>
              </w:rPr>
              <w:t>必须英文标点符号。</w:t>
            </w:r>
          </w:p>
          <w:p w14:paraId="16BDE37C">
            <w:pPr>
              <w:pageBreakBefore w:val="0"/>
              <w:kinsoku/>
              <w:wordWrap/>
              <w:overflowPunct/>
              <w:topLinePunct w:val="0"/>
              <w:autoSpaceDE/>
              <w:autoSpaceDN/>
              <w:bidi w:val="0"/>
              <w:adjustRightInd/>
              <w:snapToGrid w:val="0"/>
              <w:spacing w:before="20" w:line="252" w:lineRule="auto"/>
              <w:ind w:left="2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4.</w:t>
            </w:r>
            <w:r>
              <w:rPr>
                <w:rFonts w:hint="eastAsia" w:ascii="宋体" w:hAnsi="宋体" w:eastAsia="宋体" w:cs="宋体"/>
                <w:b w:val="0"/>
                <w:bCs w:val="0"/>
                <w:sz w:val="21"/>
                <w:szCs w:val="21"/>
                <w:highlight w:val="none"/>
                <w:lang w:val="en-US" w:eastAsia="zh-CN"/>
              </w:rPr>
              <w:t>空格会被忽略。</w:t>
            </w:r>
          </w:p>
          <w:p w14:paraId="48FCDEF4">
            <w:pPr>
              <w:pageBreakBefore w:val="0"/>
              <w:kinsoku/>
              <w:wordWrap/>
              <w:overflowPunct/>
              <w:topLinePunct w:val="0"/>
              <w:autoSpaceDE/>
              <w:autoSpaceDN/>
              <w:bidi w:val="0"/>
              <w:adjustRightInd/>
              <w:snapToGrid w:val="0"/>
              <w:spacing w:before="20" w:line="252" w:lineRule="auto"/>
              <w:ind w:left="2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5.添加注释。</w:t>
            </w:r>
          </w:p>
          <w:p w14:paraId="75BC944F">
            <w:pPr>
              <w:keepNext w:val="0"/>
              <w:keepLines w:val="0"/>
              <w:pageBreakBefore w:val="0"/>
              <w:widowControl/>
              <w:numPr>
                <w:ilvl w:val="0"/>
                <w:numId w:val="0"/>
              </w:numPr>
              <w:suppressLineNumbers w:val="0"/>
              <w:kinsoku/>
              <w:wordWrap/>
              <w:overflowPunct/>
              <w:topLinePunct w:val="0"/>
              <w:autoSpaceDE/>
              <w:autoSpaceDN/>
              <w:bidi w:val="0"/>
              <w:adjustRightInd/>
              <w:snapToGrid/>
              <w:spacing w:line="252" w:lineRule="auto"/>
              <w:ind w:firstLine="422" w:firstLineChars="200"/>
              <w:jc w:val="both"/>
              <w:textAlignment w:val="auto"/>
              <w:outlineLvl w:val="2"/>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二、SQL基本语句</w:t>
            </w:r>
          </w:p>
          <w:p w14:paraId="5DFCEFD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52" w:lineRule="auto"/>
              <w:ind w:left="0" w:right="0" w:firstLine="422" w:firstLineChars="200"/>
              <w:jc w:val="left"/>
              <w:textAlignment w:val="baseline"/>
              <w:rPr>
                <w:rFonts w:hint="eastAsia" w:ascii="宋体" w:hAnsi="宋体" w:eastAsia="宋体" w:cs="宋体"/>
                <w:b/>
                <w:bCs/>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bCs/>
                <w:i w:val="0"/>
                <w:iCs w:val="0"/>
                <w:caps w:val="0"/>
                <w:color w:val="333333"/>
                <w:spacing w:val="0"/>
                <w:kern w:val="0"/>
                <w:sz w:val="21"/>
                <w:szCs w:val="21"/>
                <w:highlight w:val="none"/>
                <w:u w:val="none"/>
                <w:shd w:val="clear" w:fill="FFFFFF"/>
                <w:vertAlign w:val="baseline"/>
                <w:lang w:val="en-US" w:eastAsia="zh-CN" w:bidi="ar"/>
              </w:rPr>
              <w:t>（一）常用SQL基本语句列表</w:t>
            </w:r>
          </w:p>
          <w:tbl>
            <w:tblPr>
              <w:tblStyle w:val="4"/>
              <w:tblW w:w="0" w:type="auto"/>
              <w:tblInd w:w="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9"/>
              <w:gridCol w:w="3230"/>
              <w:gridCol w:w="4423"/>
            </w:tblGrid>
            <w:tr w14:paraId="5091C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vAlign w:val="center"/>
                </w:tcPr>
                <w:p w14:paraId="0817EE0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52" w:lineRule="auto"/>
                    <w:ind w:right="0"/>
                    <w:jc w:val="both"/>
                    <w:textAlignment w:val="baseline"/>
                    <w:rPr>
                      <w:rFonts w:hint="eastAsia" w:ascii="宋体" w:hAnsi="宋体" w:cs="宋体"/>
                      <w:b/>
                      <w:bCs/>
                      <w:i w:val="0"/>
                      <w:iCs w:val="0"/>
                      <w:caps w:val="0"/>
                      <w:color w:val="333333"/>
                      <w:spacing w:val="0"/>
                      <w:kern w:val="0"/>
                      <w:sz w:val="21"/>
                      <w:szCs w:val="21"/>
                      <w:highlight w:val="none"/>
                      <w:u w:val="none"/>
                      <w:shd w:val="clear" w:fill="FFFFFF"/>
                      <w:vertAlign w:val="baseline"/>
                      <w:lang w:val="en-US" w:eastAsia="zh-CN" w:bidi="ar"/>
                    </w:rPr>
                  </w:pPr>
                </w:p>
              </w:tc>
              <w:tc>
                <w:tcPr>
                  <w:tcW w:w="3313" w:type="dxa"/>
                  <w:vAlign w:val="center"/>
                </w:tcPr>
                <w:p w14:paraId="3451DCA0">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52" w:lineRule="auto"/>
                    <w:ind w:right="0"/>
                    <w:jc w:val="center"/>
                    <w:textAlignment w:val="baseline"/>
                    <w:rPr>
                      <w:rFonts w:hint="default" w:ascii="宋体" w:hAnsi="宋体" w:eastAsia="宋体" w:cs="宋体"/>
                      <w:b/>
                      <w:bCs/>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cs="宋体"/>
                      <w:b/>
                      <w:bCs/>
                      <w:i w:val="0"/>
                      <w:iCs w:val="0"/>
                      <w:caps w:val="0"/>
                      <w:color w:val="333333"/>
                      <w:spacing w:val="0"/>
                      <w:kern w:val="0"/>
                      <w:sz w:val="21"/>
                      <w:szCs w:val="21"/>
                      <w:highlight w:val="none"/>
                      <w:u w:val="none"/>
                      <w:shd w:val="clear" w:fill="FFFFFF"/>
                      <w:vertAlign w:val="baseline"/>
                      <w:lang w:val="en-US" w:eastAsia="zh-CN" w:bidi="ar"/>
                    </w:rPr>
                    <w:t>基本语句</w:t>
                  </w:r>
                </w:p>
              </w:tc>
              <w:tc>
                <w:tcPr>
                  <w:tcW w:w="4647" w:type="dxa"/>
                  <w:vAlign w:val="center"/>
                </w:tcPr>
                <w:p w14:paraId="00AA63E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52" w:lineRule="auto"/>
                    <w:ind w:right="0"/>
                    <w:jc w:val="center"/>
                    <w:textAlignment w:val="baseline"/>
                    <w:rPr>
                      <w:rFonts w:hint="default" w:ascii="宋体" w:hAnsi="宋体" w:eastAsia="宋体" w:cs="宋体"/>
                      <w:b/>
                      <w:bCs/>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cs="宋体"/>
                      <w:b/>
                      <w:bCs/>
                      <w:i w:val="0"/>
                      <w:iCs w:val="0"/>
                      <w:caps w:val="0"/>
                      <w:color w:val="333333"/>
                      <w:spacing w:val="0"/>
                      <w:kern w:val="0"/>
                      <w:sz w:val="21"/>
                      <w:szCs w:val="21"/>
                      <w:highlight w:val="none"/>
                      <w:u w:val="none"/>
                      <w:shd w:val="clear" w:fill="FFFFFF"/>
                      <w:vertAlign w:val="baseline"/>
                      <w:lang w:val="en-US" w:eastAsia="zh-CN" w:bidi="ar"/>
                    </w:rPr>
                    <w:t>语句功能</w:t>
                  </w:r>
                </w:p>
              </w:tc>
            </w:tr>
            <w:tr w14:paraId="1EA70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503" w:type="dxa"/>
                  <w:vMerge w:val="restart"/>
                  <w:vAlign w:val="center"/>
                </w:tcPr>
                <w:p w14:paraId="3F0BA48B">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52" w:lineRule="auto"/>
                    <w:ind w:right="0"/>
                    <w:jc w:val="both"/>
                    <w:textAlignment w:val="baseline"/>
                    <w:rPr>
                      <w:rFonts w:hint="default" w:ascii="宋体" w:hAnsi="宋体" w:eastAsia="宋体" w:cs="宋体"/>
                      <w:b/>
                      <w:bCs/>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cs="宋体"/>
                      <w:b/>
                      <w:bCs/>
                      <w:i w:val="0"/>
                      <w:iCs w:val="0"/>
                      <w:caps w:val="0"/>
                      <w:color w:val="333333"/>
                      <w:spacing w:val="0"/>
                      <w:kern w:val="0"/>
                      <w:sz w:val="21"/>
                      <w:szCs w:val="21"/>
                      <w:highlight w:val="none"/>
                      <w:u w:val="none"/>
                      <w:shd w:val="clear" w:fill="FFFFFF"/>
                      <w:vertAlign w:val="baseline"/>
                      <w:lang w:val="en-US" w:eastAsia="zh-CN" w:bidi="ar"/>
                    </w:rPr>
                    <w:t>增</w:t>
                  </w:r>
                </w:p>
              </w:tc>
              <w:tc>
                <w:tcPr>
                  <w:tcW w:w="3313" w:type="dxa"/>
                  <w:vAlign w:val="center"/>
                </w:tcPr>
                <w:p w14:paraId="3AC1949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52" w:lineRule="auto"/>
                    <w:ind w:right="0"/>
                    <w:jc w:val="both"/>
                    <w:textAlignment w:val="baseline"/>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CREATE DATABASE</w:t>
                  </w: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ab/>
                  </w:r>
                </w:p>
              </w:tc>
              <w:tc>
                <w:tcPr>
                  <w:tcW w:w="4647" w:type="dxa"/>
                  <w:vAlign w:val="center"/>
                </w:tcPr>
                <w:p w14:paraId="50798D3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52" w:lineRule="auto"/>
                    <w:ind w:right="0"/>
                    <w:jc w:val="both"/>
                    <w:textAlignment w:val="baseline"/>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创建数据库</w:t>
                  </w:r>
                </w:p>
              </w:tc>
            </w:tr>
            <w:tr w14:paraId="3C8D1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vMerge w:val="continue"/>
                  <w:vAlign w:val="center"/>
                </w:tcPr>
                <w:p w14:paraId="1EAB403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52" w:lineRule="auto"/>
                    <w:ind w:right="0"/>
                    <w:jc w:val="both"/>
                    <w:textAlignment w:val="baseline"/>
                    <w:rPr>
                      <w:rFonts w:hint="eastAsia" w:ascii="宋体" w:hAnsi="宋体" w:eastAsia="宋体" w:cs="宋体"/>
                      <w:b/>
                      <w:bCs/>
                      <w:i w:val="0"/>
                      <w:iCs w:val="0"/>
                      <w:caps w:val="0"/>
                      <w:color w:val="333333"/>
                      <w:spacing w:val="0"/>
                      <w:kern w:val="0"/>
                      <w:sz w:val="21"/>
                      <w:szCs w:val="21"/>
                      <w:highlight w:val="none"/>
                      <w:u w:val="none"/>
                      <w:shd w:val="clear" w:fill="FFFFFF"/>
                      <w:vertAlign w:val="baseline"/>
                      <w:lang w:val="en-US" w:eastAsia="zh-CN" w:bidi="ar"/>
                    </w:rPr>
                  </w:pPr>
                </w:p>
              </w:tc>
              <w:tc>
                <w:tcPr>
                  <w:tcW w:w="3313" w:type="dxa"/>
                  <w:vAlign w:val="center"/>
                </w:tcPr>
                <w:p w14:paraId="3CEE43A7">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52" w:lineRule="auto"/>
                    <w:ind w:right="0"/>
                    <w:jc w:val="both"/>
                    <w:textAlignment w:val="baseline"/>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CREATE TABLE</w:t>
                  </w:r>
                </w:p>
              </w:tc>
              <w:tc>
                <w:tcPr>
                  <w:tcW w:w="4647" w:type="dxa"/>
                  <w:vAlign w:val="center"/>
                </w:tcPr>
                <w:p w14:paraId="2E4EED0D">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52" w:lineRule="auto"/>
                    <w:ind w:right="0"/>
                    <w:jc w:val="both"/>
                    <w:textAlignment w:val="baseline"/>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创建数据表</w:t>
                  </w:r>
                </w:p>
              </w:tc>
            </w:tr>
            <w:tr w14:paraId="3FA060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vMerge w:val="restart"/>
                  <w:vAlign w:val="center"/>
                </w:tcPr>
                <w:p w14:paraId="62164E36">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52" w:lineRule="auto"/>
                    <w:ind w:right="0"/>
                    <w:jc w:val="both"/>
                    <w:textAlignment w:val="baseline"/>
                    <w:rPr>
                      <w:rFonts w:hint="default" w:ascii="宋体" w:hAnsi="宋体" w:eastAsia="宋体" w:cs="宋体"/>
                      <w:b/>
                      <w:bCs/>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cs="宋体"/>
                      <w:b/>
                      <w:bCs/>
                      <w:i w:val="0"/>
                      <w:iCs w:val="0"/>
                      <w:caps w:val="0"/>
                      <w:color w:val="333333"/>
                      <w:spacing w:val="0"/>
                      <w:kern w:val="0"/>
                      <w:sz w:val="21"/>
                      <w:szCs w:val="21"/>
                      <w:highlight w:val="none"/>
                      <w:u w:val="none"/>
                      <w:shd w:val="clear" w:fill="FFFFFF"/>
                      <w:vertAlign w:val="baseline"/>
                      <w:lang w:val="en-US" w:eastAsia="zh-CN" w:bidi="ar"/>
                    </w:rPr>
                    <w:t>删</w:t>
                  </w:r>
                </w:p>
              </w:tc>
              <w:tc>
                <w:tcPr>
                  <w:tcW w:w="3313" w:type="dxa"/>
                  <w:vAlign w:val="center"/>
                </w:tcPr>
                <w:p w14:paraId="0CB1DC31">
                  <w:pPr>
                    <w:pStyle w:val="7"/>
                    <w:spacing w:before="132" w:line="162" w:lineRule="auto"/>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DROP</w:t>
                  </w:r>
                </w:p>
              </w:tc>
              <w:tc>
                <w:tcPr>
                  <w:tcW w:w="4647" w:type="dxa"/>
                  <w:vAlign w:val="center"/>
                </w:tcPr>
                <w:p w14:paraId="27BC4635">
                  <w:pPr>
                    <w:pStyle w:val="7"/>
                    <w:spacing w:before="63" w:line="209" w:lineRule="auto"/>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删除(数据库/数据表)</w:t>
                  </w:r>
                </w:p>
              </w:tc>
            </w:tr>
            <w:tr w14:paraId="7B039A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vMerge w:val="continue"/>
                  <w:vAlign w:val="center"/>
                </w:tcPr>
                <w:p w14:paraId="0C377E5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52" w:lineRule="auto"/>
                    <w:ind w:right="0"/>
                    <w:jc w:val="both"/>
                    <w:textAlignment w:val="baseline"/>
                    <w:rPr>
                      <w:rFonts w:hint="eastAsia" w:ascii="宋体" w:hAnsi="宋体" w:eastAsia="宋体" w:cs="宋体"/>
                      <w:b/>
                      <w:bCs/>
                      <w:i w:val="0"/>
                      <w:iCs w:val="0"/>
                      <w:caps w:val="0"/>
                      <w:color w:val="333333"/>
                      <w:spacing w:val="0"/>
                      <w:kern w:val="0"/>
                      <w:sz w:val="21"/>
                      <w:szCs w:val="21"/>
                      <w:highlight w:val="none"/>
                      <w:u w:val="none"/>
                      <w:shd w:val="clear" w:fill="FFFFFF"/>
                      <w:vertAlign w:val="baseline"/>
                      <w:lang w:val="en-US" w:eastAsia="zh-CN" w:bidi="ar"/>
                    </w:rPr>
                  </w:pPr>
                </w:p>
              </w:tc>
              <w:tc>
                <w:tcPr>
                  <w:tcW w:w="3313" w:type="dxa"/>
                  <w:vAlign w:val="center"/>
                </w:tcPr>
                <w:p w14:paraId="094DC59A">
                  <w:pPr>
                    <w:pStyle w:val="7"/>
                    <w:spacing w:before="95" w:line="204" w:lineRule="exact"/>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DELETE</w:t>
                  </w:r>
                </w:p>
              </w:tc>
              <w:tc>
                <w:tcPr>
                  <w:tcW w:w="4647" w:type="dxa"/>
                  <w:vAlign w:val="center"/>
                </w:tcPr>
                <w:p w14:paraId="4F9F4307">
                  <w:pPr>
                    <w:pStyle w:val="7"/>
                    <w:spacing w:before="24" w:line="188" w:lineRule="auto"/>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删除数据库中的数据</w:t>
                  </w:r>
                </w:p>
              </w:tc>
            </w:tr>
            <w:tr w14:paraId="71578F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vMerge w:val="continue"/>
                  <w:vAlign w:val="center"/>
                </w:tcPr>
                <w:p w14:paraId="313C326D">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52" w:lineRule="auto"/>
                    <w:ind w:right="0"/>
                    <w:jc w:val="both"/>
                    <w:textAlignment w:val="baseline"/>
                    <w:rPr>
                      <w:rFonts w:hint="eastAsia" w:ascii="宋体" w:hAnsi="宋体" w:eastAsia="宋体" w:cs="宋体"/>
                      <w:b/>
                      <w:bCs/>
                      <w:i w:val="0"/>
                      <w:iCs w:val="0"/>
                      <w:caps w:val="0"/>
                      <w:color w:val="333333"/>
                      <w:spacing w:val="0"/>
                      <w:kern w:val="0"/>
                      <w:sz w:val="21"/>
                      <w:szCs w:val="21"/>
                      <w:highlight w:val="none"/>
                      <w:u w:val="none"/>
                      <w:shd w:val="clear" w:fill="FFFFFF"/>
                      <w:vertAlign w:val="baseline"/>
                      <w:lang w:val="en-US" w:eastAsia="zh-CN" w:bidi="ar"/>
                    </w:rPr>
                  </w:pPr>
                </w:p>
              </w:tc>
              <w:tc>
                <w:tcPr>
                  <w:tcW w:w="3313" w:type="dxa"/>
                  <w:vAlign w:val="center"/>
                </w:tcPr>
                <w:p w14:paraId="30775B08">
                  <w:pPr>
                    <w:pStyle w:val="7"/>
                    <w:spacing w:before="94" w:line="205" w:lineRule="exact"/>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DELETE FROM</w:t>
                  </w:r>
                </w:p>
              </w:tc>
              <w:tc>
                <w:tcPr>
                  <w:tcW w:w="4647" w:type="dxa"/>
                  <w:vAlign w:val="center"/>
                </w:tcPr>
                <w:p w14:paraId="0A4B84AE">
                  <w:pPr>
                    <w:pStyle w:val="7"/>
                    <w:spacing w:before="24" w:line="188" w:lineRule="auto"/>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从某表中删除数据</w:t>
                  </w:r>
                </w:p>
              </w:tc>
            </w:tr>
            <w:tr w14:paraId="17B7A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vMerge w:val="continue"/>
                  <w:vAlign w:val="center"/>
                </w:tcPr>
                <w:p w14:paraId="5D5499AC">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52" w:lineRule="auto"/>
                    <w:ind w:right="0"/>
                    <w:jc w:val="both"/>
                    <w:textAlignment w:val="baseline"/>
                    <w:rPr>
                      <w:rFonts w:hint="eastAsia" w:ascii="宋体" w:hAnsi="宋体" w:eastAsia="宋体" w:cs="宋体"/>
                      <w:b/>
                      <w:bCs/>
                      <w:i w:val="0"/>
                      <w:iCs w:val="0"/>
                      <w:caps w:val="0"/>
                      <w:color w:val="333333"/>
                      <w:spacing w:val="0"/>
                      <w:kern w:val="0"/>
                      <w:sz w:val="21"/>
                      <w:szCs w:val="21"/>
                      <w:highlight w:val="none"/>
                      <w:u w:val="none"/>
                      <w:shd w:val="clear" w:fill="FFFFFF"/>
                      <w:vertAlign w:val="baseline"/>
                      <w:lang w:val="en-US" w:eastAsia="zh-CN" w:bidi="ar"/>
                    </w:rPr>
                  </w:pPr>
                </w:p>
              </w:tc>
              <w:tc>
                <w:tcPr>
                  <w:tcW w:w="3313" w:type="dxa"/>
                  <w:vAlign w:val="center"/>
                </w:tcPr>
                <w:p w14:paraId="6FD39C7E">
                  <w:pPr>
                    <w:pStyle w:val="7"/>
                    <w:spacing w:before="41" w:line="191" w:lineRule="auto"/>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DELETE FROM……</w:t>
                  </w:r>
                </w:p>
                <w:p w14:paraId="7AD1A89A">
                  <w:pPr>
                    <w:pStyle w:val="7"/>
                    <w:spacing w:line="183" w:lineRule="auto"/>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WHERE……</w:t>
                  </w:r>
                </w:p>
              </w:tc>
              <w:tc>
                <w:tcPr>
                  <w:tcW w:w="4647" w:type="dxa"/>
                  <w:vAlign w:val="center"/>
                </w:tcPr>
                <w:p w14:paraId="03F9D6ED">
                  <w:pPr>
                    <w:pStyle w:val="7"/>
                    <w:spacing w:before="16" w:line="189" w:lineRule="auto"/>
                    <w:ind w:right="43" w:rightChars="0"/>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从某表中删除符合某些条件的数据</w:t>
                  </w:r>
                </w:p>
              </w:tc>
            </w:tr>
            <w:tr w14:paraId="14393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vMerge w:val="restart"/>
                  <w:vAlign w:val="center"/>
                </w:tcPr>
                <w:p w14:paraId="4E97266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52" w:lineRule="auto"/>
                    <w:ind w:right="0"/>
                    <w:jc w:val="both"/>
                    <w:textAlignment w:val="baseline"/>
                    <w:rPr>
                      <w:rFonts w:hint="default" w:ascii="宋体" w:hAnsi="宋体" w:eastAsia="宋体" w:cs="宋体"/>
                      <w:b/>
                      <w:bCs/>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cs="宋体"/>
                      <w:b/>
                      <w:bCs/>
                      <w:i w:val="0"/>
                      <w:iCs w:val="0"/>
                      <w:caps w:val="0"/>
                      <w:color w:val="333333"/>
                      <w:spacing w:val="0"/>
                      <w:kern w:val="0"/>
                      <w:sz w:val="21"/>
                      <w:szCs w:val="21"/>
                      <w:highlight w:val="none"/>
                      <w:u w:val="none"/>
                      <w:shd w:val="clear" w:fill="FFFFFF"/>
                      <w:vertAlign w:val="baseline"/>
                      <w:lang w:val="en-US" w:eastAsia="zh-CN" w:bidi="ar"/>
                    </w:rPr>
                    <w:t>改</w:t>
                  </w:r>
                </w:p>
              </w:tc>
              <w:tc>
                <w:tcPr>
                  <w:tcW w:w="3313" w:type="dxa"/>
                  <w:vAlign w:val="center"/>
                </w:tcPr>
                <w:p w14:paraId="3C38F449">
                  <w:pPr>
                    <w:pStyle w:val="7"/>
                    <w:spacing w:before="105" w:line="203" w:lineRule="exact"/>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UPDATE</w:t>
                  </w:r>
                </w:p>
              </w:tc>
              <w:tc>
                <w:tcPr>
                  <w:tcW w:w="4647" w:type="dxa"/>
                  <w:vAlign w:val="center"/>
                </w:tcPr>
                <w:p w14:paraId="6782711F">
                  <w:pPr>
                    <w:pStyle w:val="7"/>
                    <w:spacing w:before="38" w:line="185" w:lineRule="auto"/>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更新数库中的数据</w:t>
                  </w:r>
                </w:p>
              </w:tc>
            </w:tr>
            <w:tr w14:paraId="275607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vMerge w:val="continue"/>
                  <w:vAlign w:val="center"/>
                </w:tcPr>
                <w:p w14:paraId="4EF8B56A">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52" w:lineRule="auto"/>
                    <w:ind w:right="0"/>
                    <w:jc w:val="both"/>
                    <w:textAlignment w:val="baseline"/>
                    <w:rPr>
                      <w:rFonts w:hint="eastAsia" w:ascii="宋体" w:hAnsi="宋体" w:eastAsia="宋体" w:cs="宋体"/>
                      <w:b/>
                      <w:bCs/>
                      <w:i w:val="0"/>
                      <w:iCs w:val="0"/>
                      <w:caps w:val="0"/>
                      <w:color w:val="333333"/>
                      <w:spacing w:val="0"/>
                      <w:kern w:val="0"/>
                      <w:sz w:val="21"/>
                      <w:szCs w:val="21"/>
                      <w:highlight w:val="none"/>
                      <w:u w:val="none"/>
                      <w:shd w:val="clear" w:fill="FFFFFF"/>
                      <w:vertAlign w:val="baseline"/>
                      <w:lang w:val="en-US" w:eastAsia="zh-CN" w:bidi="ar"/>
                    </w:rPr>
                  </w:pPr>
                </w:p>
              </w:tc>
              <w:tc>
                <w:tcPr>
                  <w:tcW w:w="3313" w:type="dxa"/>
                  <w:vAlign w:val="center"/>
                </w:tcPr>
                <w:p w14:paraId="76B54B3A">
                  <w:pPr>
                    <w:pStyle w:val="7"/>
                    <w:spacing w:before="108" w:line="200" w:lineRule="exact"/>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INSERT INTO</w:t>
                  </w:r>
                </w:p>
              </w:tc>
              <w:tc>
                <w:tcPr>
                  <w:tcW w:w="4647" w:type="dxa"/>
                  <w:vAlign w:val="center"/>
                </w:tcPr>
                <w:p w14:paraId="4D3A0AFB">
                  <w:pPr>
                    <w:pStyle w:val="7"/>
                    <w:spacing w:before="38" w:line="185" w:lineRule="auto"/>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在数据库中插入新的数据</w:t>
                  </w:r>
                </w:p>
              </w:tc>
            </w:tr>
            <w:tr w14:paraId="2259A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vMerge w:val="continue"/>
                  <w:vAlign w:val="center"/>
                </w:tcPr>
                <w:p w14:paraId="5E1E35B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52" w:lineRule="auto"/>
                    <w:ind w:right="0"/>
                    <w:jc w:val="both"/>
                    <w:textAlignment w:val="baseline"/>
                    <w:rPr>
                      <w:rFonts w:hint="eastAsia" w:ascii="宋体" w:hAnsi="宋体" w:eastAsia="宋体" w:cs="宋体"/>
                      <w:b/>
                      <w:bCs/>
                      <w:i w:val="0"/>
                      <w:iCs w:val="0"/>
                      <w:caps w:val="0"/>
                      <w:color w:val="333333"/>
                      <w:spacing w:val="0"/>
                      <w:kern w:val="0"/>
                      <w:sz w:val="21"/>
                      <w:szCs w:val="21"/>
                      <w:highlight w:val="none"/>
                      <w:u w:val="none"/>
                      <w:shd w:val="clear" w:fill="FFFFFF"/>
                      <w:vertAlign w:val="baseline"/>
                      <w:lang w:val="en-US" w:eastAsia="zh-CN" w:bidi="ar"/>
                    </w:rPr>
                  </w:pPr>
                </w:p>
              </w:tc>
              <w:tc>
                <w:tcPr>
                  <w:tcW w:w="3313" w:type="dxa"/>
                  <w:vAlign w:val="center"/>
                </w:tcPr>
                <w:p w14:paraId="49C6621F">
                  <w:pPr>
                    <w:pStyle w:val="7"/>
                    <w:spacing w:before="105" w:line="203" w:lineRule="exact"/>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LOAD DATA</w:t>
                  </w:r>
                </w:p>
              </w:tc>
              <w:tc>
                <w:tcPr>
                  <w:tcW w:w="4647" w:type="dxa"/>
                  <w:vAlign w:val="center"/>
                </w:tcPr>
                <w:p w14:paraId="5B1BA075">
                  <w:pPr>
                    <w:pStyle w:val="7"/>
                    <w:spacing w:before="105" w:line="203" w:lineRule="exact"/>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导入数据</w:t>
                  </w:r>
                </w:p>
              </w:tc>
            </w:tr>
            <w:tr w14:paraId="0E6C59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vMerge w:val="restart"/>
                  <w:vAlign w:val="center"/>
                </w:tcPr>
                <w:p w14:paraId="321A3579">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52" w:lineRule="auto"/>
                    <w:ind w:right="0"/>
                    <w:jc w:val="both"/>
                    <w:textAlignment w:val="baseline"/>
                    <w:rPr>
                      <w:rFonts w:hint="default" w:ascii="宋体" w:hAnsi="宋体" w:eastAsia="宋体" w:cs="宋体"/>
                      <w:b/>
                      <w:bCs/>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cs="宋体"/>
                      <w:b/>
                      <w:bCs/>
                      <w:i w:val="0"/>
                      <w:iCs w:val="0"/>
                      <w:caps w:val="0"/>
                      <w:color w:val="333333"/>
                      <w:spacing w:val="0"/>
                      <w:kern w:val="0"/>
                      <w:sz w:val="21"/>
                      <w:szCs w:val="21"/>
                      <w:highlight w:val="none"/>
                      <w:u w:val="none"/>
                      <w:shd w:val="clear" w:fill="FFFFFF"/>
                      <w:vertAlign w:val="baseline"/>
                      <w:lang w:val="en-US" w:eastAsia="zh-CN" w:bidi="ar"/>
                    </w:rPr>
                    <w:t>查</w:t>
                  </w:r>
                </w:p>
              </w:tc>
              <w:tc>
                <w:tcPr>
                  <w:tcW w:w="3313" w:type="dxa"/>
                  <w:vAlign w:val="center"/>
                </w:tcPr>
                <w:p w14:paraId="0D6311AA">
                  <w:pPr>
                    <w:pStyle w:val="7"/>
                    <w:spacing w:before="105" w:line="203" w:lineRule="exact"/>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SHOW</w:t>
                  </w:r>
                </w:p>
              </w:tc>
              <w:tc>
                <w:tcPr>
                  <w:tcW w:w="4647" w:type="dxa"/>
                  <w:vAlign w:val="center"/>
                </w:tcPr>
                <w:p w14:paraId="4D76F65B">
                  <w:pPr>
                    <w:pStyle w:val="7"/>
                    <w:spacing w:before="105" w:line="203" w:lineRule="exact"/>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显示(数据库/数据表)</w:t>
                  </w:r>
                </w:p>
              </w:tc>
            </w:tr>
            <w:tr w14:paraId="12B78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vMerge w:val="continue"/>
                  <w:vAlign w:val="center"/>
                </w:tcPr>
                <w:p w14:paraId="041AB14D">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52" w:lineRule="auto"/>
                    <w:ind w:right="0"/>
                    <w:jc w:val="both"/>
                    <w:textAlignment w:val="baseline"/>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p>
              </w:tc>
              <w:tc>
                <w:tcPr>
                  <w:tcW w:w="3313" w:type="dxa"/>
                  <w:vAlign w:val="center"/>
                </w:tcPr>
                <w:p w14:paraId="37051171">
                  <w:pPr>
                    <w:pStyle w:val="7"/>
                    <w:spacing w:before="105" w:line="203" w:lineRule="exact"/>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USE</w:t>
                  </w:r>
                </w:p>
              </w:tc>
              <w:tc>
                <w:tcPr>
                  <w:tcW w:w="4647" w:type="dxa"/>
                  <w:vAlign w:val="center"/>
                </w:tcPr>
                <w:p w14:paraId="232BC1E7">
                  <w:pPr>
                    <w:pStyle w:val="7"/>
                    <w:spacing w:before="105" w:line="203" w:lineRule="exact"/>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选择数据库</w:t>
                  </w:r>
                </w:p>
              </w:tc>
            </w:tr>
            <w:tr w14:paraId="4CFD43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vMerge w:val="continue"/>
                  <w:vAlign w:val="center"/>
                </w:tcPr>
                <w:p w14:paraId="570CB1BF">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52" w:lineRule="auto"/>
                    <w:ind w:right="0"/>
                    <w:jc w:val="both"/>
                    <w:textAlignment w:val="baseline"/>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p>
              </w:tc>
              <w:tc>
                <w:tcPr>
                  <w:tcW w:w="3313" w:type="dxa"/>
                  <w:vAlign w:val="center"/>
                </w:tcPr>
                <w:p w14:paraId="479DBA74">
                  <w:pPr>
                    <w:pStyle w:val="7"/>
                    <w:spacing w:before="105" w:line="203" w:lineRule="exact"/>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SELECT</w:t>
                  </w:r>
                </w:p>
              </w:tc>
              <w:tc>
                <w:tcPr>
                  <w:tcW w:w="4647" w:type="dxa"/>
                  <w:vAlign w:val="center"/>
                </w:tcPr>
                <w:p w14:paraId="0BBFC9CE">
                  <w:pPr>
                    <w:pStyle w:val="7"/>
                    <w:spacing w:before="105" w:line="203" w:lineRule="exact"/>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从数据库中查询数据</w:t>
                  </w:r>
                </w:p>
              </w:tc>
            </w:tr>
            <w:tr w14:paraId="6F9EF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vMerge w:val="continue"/>
                  <w:vAlign w:val="center"/>
                </w:tcPr>
                <w:p w14:paraId="6827853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52" w:lineRule="auto"/>
                    <w:ind w:right="0"/>
                    <w:jc w:val="both"/>
                    <w:textAlignment w:val="baseline"/>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p>
              </w:tc>
              <w:tc>
                <w:tcPr>
                  <w:tcW w:w="3313" w:type="dxa"/>
                  <w:vAlign w:val="center"/>
                </w:tcPr>
                <w:p w14:paraId="35B80EE4">
                  <w:pPr>
                    <w:pStyle w:val="7"/>
                    <w:spacing w:before="105" w:line="203" w:lineRule="exact"/>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SELECT*FROM……</w:t>
                  </w:r>
                </w:p>
              </w:tc>
              <w:tc>
                <w:tcPr>
                  <w:tcW w:w="4647" w:type="dxa"/>
                  <w:vAlign w:val="center"/>
                </w:tcPr>
                <w:p w14:paraId="66D08D1D">
                  <w:pPr>
                    <w:pStyle w:val="7"/>
                    <w:spacing w:before="105" w:line="203" w:lineRule="exact"/>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从某表中查询数据</w:t>
                  </w:r>
                </w:p>
              </w:tc>
            </w:tr>
            <w:tr w14:paraId="4F62C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vMerge w:val="continue"/>
                  <w:vAlign w:val="center"/>
                </w:tcPr>
                <w:p w14:paraId="2C7FF35E">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52" w:lineRule="auto"/>
                    <w:ind w:right="0"/>
                    <w:jc w:val="both"/>
                    <w:textAlignment w:val="baseline"/>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p>
              </w:tc>
              <w:tc>
                <w:tcPr>
                  <w:tcW w:w="3313" w:type="dxa"/>
                  <w:vAlign w:val="center"/>
                </w:tcPr>
                <w:p w14:paraId="73044761">
                  <w:pPr>
                    <w:pStyle w:val="7"/>
                    <w:spacing w:before="105" w:line="203" w:lineRule="exact"/>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SFLECT*FROM……</w:t>
                  </w:r>
                </w:p>
                <w:p w14:paraId="48B288DC">
                  <w:pPr>
                    <w:pStyle w:val="7"/>
                    <w:spacing w:before="105" w:line="203" w:lineRule="exact"/>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WHERE……</w:t>
                  </w:r>
                </w:p>
              </w:tc>
              <w:tc>
                <w:tcPr>
                  <w:tcW w:w="4647" w:type="dxa"/>
                  <w:vAlign w:val="center"/>
                </w:tcPr>
                <w:p w14:paraId="5A608EB7">
                  <w:pPr>
                    <w:pStyle w:val="7"/>
                    <w:spacing w:before="105" w:line="203" w:lineRule="exact"/>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从某表中查询符合某些条件的数据</w:t>
                  </w:r>
                </w:p>
              </w:tc>
            </w:tr>
            <w:tr w14:paraId="2783F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vMerge w:val="continue"/>
                  <w:vAlign w:val="center"/>
                </w:tcPr>
                <w:p w14:paraId="4F005E58">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52" w:lineRule="auto"/>
                    <w:ind w:right="0"/>
                    <w:jc w:val="both"/>
                    <w:textAlignment w:val="baseline"/>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p>
              </w:tc>
              <w:tc>
                <w:tcPr>
                  <w:tcW w:w="0" w:type="auto"/>
                  <w:vAlign w:val="center"/>
                </w:tcPr>
                <w:p w14:paraId="75FB5F56">
                  <w:pPr>
                    <w:pStyle w:val="7"/>
                    <w:spacing w:before="105" w:line="203" w:lineRule="exact"/>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SELECT DISTINCT</w:t>
                  </w:r>
                </w:p>
              </w:tc>
              <w:tc>
                <w:tcPr>
                  <w:tcW w:w="0" w:type="auto"/>
                  <w:vAlign w:val="center"/>
                </w:tcPr>
                <w:p w14:paraId="4F36FECB">
                  <w:pPr>
                    <w:pStyle w:val="7"/>
                    <w:spacing w:before="105" w:line="203" w:lineRule="exact"/>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返回唯一不同的值</w:t>
                  </w:r>
                </w:p>
              </w:tc>
            </w:tr>
            <w:tr w14:paraId="57E4A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vMerge w:val="continue"/>
                  <w:vAlign w:val="center"/>
                </w:tcPr>
                <w:p w14:paraId="7FA06161">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52" w:lineRule="auto"/>
                    <w:ind w:right="0"/>
                    <w:jc w:val="both"/>
                    <w:textAlignment w:val="baseline"/>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p>
              </w:tc>
              <w:tc>
                <w:tcPr>
                  <w:tcW w:w="0" w:type="auto"/>
                  <w:vAlign w:val="center"/>
                </w:tcPr>
                <w:p w14:paraId="427C1637">
                  <w:pPr>
                    <w:pStyle w:val="7"/>
                    <w:spacing w:before="105" w:line="203" w:lineRule="exact"/>
                    <w:jc w:val="both"/>
                    <w:rPr>
                      <w:rFonts w:hint="default"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SELECT*FROM</w:t>
                  </w:r>
                  <w:r>
                    <w:rPr>
                      <w:rFonts w:hint="eastAsia" w:cs="宋体"/>
                      <w:b w:val="0"/>
                      <w:bCs w:val="0"/>
                      <w:i w:val="0"/>
                      <w:iCs w:val="0"/>
                      <w:caps w:val="0"/>
                      <w:color w:val="333333"/>
                      <w:spacing w:val="0"/>
                      <w:kern w:val="0"/>
                      <w:sz w:val="21"/>
                      <w:szCs w:val="21"/>
                      <w:highlight w:val="none"/>
                      <w:u w:val="none"/>
                      <w:shd w:val="clear" w:fill="FFFFFF"/>
                      <w:vertAlign w:val="baseline"/>
                      <w:lang w:val="en-US" w:eastAsia="zh-CN" w:bidi="ar"/>
                    </w:rPr>
                    <w:t>……</w:t>
                  </w:r>
                </w:p>
                <w:p w14:paraId="67C983C0">
                  <w:pPr>
                    <w:pStyle w:val="7"/>
                    <w:spacing w:before="105" w:line="203" w:lineRule="exact"/>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ORDER BY</w:t>
                  </w:r>
                  <w:r>
                    <w:rPr>
                      <w:rFonts w:hint="eastAsia" w:cs="宋体"/>
                      <w:b w:val="0"/>
                      <w:bCs w:val="0"/>
                      <w:i w:val="0"/>
                      <w:iCs w:val="0"/>
                      <w:caps w:val="0"/>
                      <w:color w:val="333333"/>
                      <w:spacing w:val="0"/>
                      <w:kern w:val="0"/>
                      <w:sz w:val="21"/>
                      <w:szCs w:val="21"/>
                      <w:highlight w:val="none"/>
                      <w:u w:val="none"/>
                      <w:shd w:val="clear" w:fill="FFFFFF"/>
                      <w:vertAlign w:val="baseline"/>
                      <w:lang w:val="en-US" w:eastAsia="zh-CN" w:bidi="ar"/>
                    </w:rPr>
                    <w:t>……</w:t>
                  </w: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DESC</w:t>
                  </w:r>
                </w:p>
              </w:tc>
              <w:tc>
                <w:tcPr>
                  <w:tcW w:w="0" w:type="auto"/>
                  <w:vAlign w:val="center"/>
                </w:tcPr>
                <w:p w14:paraId="2536C8FD">
                  <w:pPr>
                    <w:pStyle w:val="7"/>
                    <w:spacing w:before="105" w:line="203" w:lineRule="exact"/>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从某表中查询数据后按照某个字段进行降序排列</w:t>
                  </w:r>
                </w:p>
              </w:tc>
            </w:tr>
            <w:tr w14:paraId="1C5A01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vMerge w:val="continue"/>
                  <w:vAlign w:val="center"/>
                </w:tcPr>
                <w:p w14:paraId="1D5BF0B3">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52" w:lineRule="auto"/>
                    <w:ind w:right="0"/>
                    <w:jc w:val="both"/>
                    <w:textAlignment w:val="baseline"/>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p>
              </w:tc>
              <w:tc>
                <w:tcPr>
                  <w:tcW w:w="0" w:type="auto"/>
                  <w:vAlign w:val="center"/>
                </w:tcPr>
                <w:p w14:paraId="40D0E67D">
                  <w:pPr>
                    <w:pStyle w:val="7"/>
                    <w:spacing w:before="105" w:line="203" w:lineRule="exact"/>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SELECT COUNT(*)</w:t>
                  </w:r>
                </w:p>
                <w:p w14:paraId="4245C50B">
                  <w:pPr>
                    <w:pStyle w:val="7"/>
                    <w:spacing w:before="105" w:line="203" w:lineRule="exact"/>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FROM……</w:t>
                  </w:r>
                </w:p>
              </w:tc>
              <w:tc>
                <w:tcPr>
                  <w:tcW w:w="0" w:type="auto"/>
                  <w:vAlign w:val="center"/>
                </w:tcPr>
                <w:p w14:paraId="0F8C3514">
                  <w:pPr>
                    <w:pStyle w:val="7"/>
                    <w:spacing w:before="105" w:line="203" w:lineRule="exact"/>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查询某表中的数据条数</w:t>
                  </w:r>
                </w:p>
              </w:tc>
            </w:tr>
            <w:tr w14:paraId="102BC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3" w:type="dxa"/>
                  <w:vMerge w:val="continue"/>
                  <w:vAlign w:val="center"/>
                </w:tcPr>
                <w:p w14:paraId="16B6D975">
                  <w:pPr>
                    <w:keepNext w:val="0"/>
                    <w:keepLines w:val="0"/>
                    <w:pageBreakBefore w:val="0"/>
                    <w:widowControl/>
                    <w:suppressLineNumbers w:val="0"/>
                    <w:kinsoku/>
                    <w:wordWrap/>
                    <w:overflowPunct/>
                    <w:topLinePunct w:val="0"/>
                    <w:autoSpaceDE/>
                    <w:autoSpaceDN/>
                    <w:bidi w:val="0"/>
                    <w:adjustRightInd/>
                    <w:snapToGrid w:val="0"/>
                    <w:spacing w:before="0" w:beforeAutospacing="0" w:after="0" w:afterAutospacing="0" w:line="252" w:lineRule="auto"/>
                    <w:ind w:right="0"/>
                    <w:jc w:val="both"/>
                    <w:textAlignment w:val="baseline"/>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p>
              </w:tc>
              <w:tc>
                <w:tcPr>
                  <w:tcW w:w="0" w:type="auto"/>
                  <w:vAlign w:val="center"/>
                </w:tcPr>
                <w:p w14:paraId="1E1F5243">
                  <w:pPr>
                    <w:pStyle w:val="7"/>
                    <w:spacing w:before="105" w:line="203" w:lineRule="exact"/>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Group by</w:t>
                  </w:r>
                </w:p>
              </w:tc>
              <w:tc>
                <w:tcPr>
                  <w:tcW w:w="0" w:type="auto"/>
                  <w:vAlign w:val="center"/>
                </w:tcPr>
                <w:p w14:paraId="6E4003E1">
                  <w:pPr>
                    <w:pStyle w:val="7"/>
                    <w:spacing w:before="105" w:line="203" w:lineRule="exact"/>
                    <w:jc w:val="both"/>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pPr>
                  <w:r>
                    <w:rPr>
                      <w:rFonts w:hint="eastAsia" w:ascii="宋体" w:hAnsi="宋体" w:eastAsia="宋体" w:cs="宋体"/>
                      <w:b w:val="0"/>
                      <w:bCs w:val="0"/>
                      <w:i w:val="0"/>
                      <w:iCs w:val="0"/>
                      <w:caps w:val="0"/>
                      <w:color w:val="333333"/>
                      <w:spacing w:val="0"/>
                      <w:kern w:val="0"/>
                      <w:sz w:val="21"/>
                      <w:szCs w:val="21"/>
                      <w:highlight w:val="none"/>
                      <w:u w:val="none"/>
                      <w:shd w:val="clear" w:fill="FFFFFF"/>
                      <w:vertAlign w:val="baseline"/>
                      <w:lang w:val="en-US" w:eastAsia="zh-CN" w:bidi="ar"/>
                    </w:rPr>
                    <w:t>以某字段唯一值为汇总依据汇总数据</w:t>
                  </w:r>
                </w:p>
              </w:tc>
            </w:tr>
          </w:tbl>
          <w:p w14:paraId="1B9AE5AB">
            <w:pPr>
              <w:keepNext w:val="0"/>
              <w:keepLines w:val="0"/>
              <w:pageBreakBefore w:val="0"/>
              <w:numPr>
                <w:ilvl w:val="0"/>
                <w:numId w:val="0"/>
              </w:numPr>
              <w:kinsoku/>
              <w:wordWrap/>
              <w:overflowPunct/>
              <w:topLinePunct w:val="0"/>
              <w:autoSpaceDE/>
              <w:autoSpaceDN/>
              <w:bidi w:val="0"/>
              <w:adjustRightInd/>
              <w:snapToGrid w:val="0"/>
              <w:spacing w:line="252" w:lineRule="auto"/>
              <w:ind w:firstLine="422" w:firstLineChars="200"/>
              <w:jc w:val="both"/>
              <w:textAlignment w:val="auto"/>
              <w:rPr>
                <w:rFonts w:hint="default" w:ascii="宋体" w:hAnsi="宋体" w:eastAsia="宋体" w:cs="宋体"/>
                <w:b/>
                <w:bCs/>
                <w:i w:val="0"/>
                <w:iCs w:val="0"/>
                <w:caps w:val="0"/>
                <w:color w:val="000000" w:themeColor="text1"/>
                <w:spacing w:val="0"/>
                <w:kern w:val="0"/>
                <w:sz w:val="21"/>
                <w:szCs w:val="21"/>
                <w:highlight w:val="none"/>
                <w:u w:val="none"/>
                <w:shd w:val="clear" w:fill="FFFFFF"/>
                <w:vertAlign w:val="baseline"/>
                <w:lang w:val="en-US" w:eastAsia="zh-CN" w:bidi="ar"/>
                <w14:textFill>
                  <w14:solidFill>
                    <w14:schemeClr w14:val="tx1"/>
                  </w14:solidFill>
                </w14:textFill>
              </w:rPr>
            </w:pPr>
            <w:r>
              <w:rPr>
                <w:rFonts w:hint="eastAsia" w:ascii="宋体" w:hAnsi="宋体" w:cs="宋体"/>
                <w:b/>
                <w:bCs/>
                <w:i w:val="0"/>
                <w:iCs w:val="0"/>
                <w:caps w:val="0"/>
                <w:color w:val="000000" w:themeColor="text1"/>
                <w:spacing w:val="0"/>
                <w:kern w:val="0"/>
                <w:sz w:val="21"/>
                <w:szCs w:val="21"/>
                <w:highlight w:val="none"/>
                <w:u w:val="none"/>
                <w:shd w:val="clear" w:fill="FFFFFF"/>
                <w:vertAlign w:val="baseline"/>
                <w:lang w:val="en-US" w:eastAsia="zh-CN" w:bidi="ar"/>
                <w14:textFill>
                  <w14:solidFill>
                    <w14:schemeClr w14:val="tx1"/>
                  </w14:solidFill>
                </w14:textFill>
              </w:rPr>
              <w:t>（二）SQL基本语句常用操作</w:t>
            </w:r>
          </w:p>
          <w:p w14:paraId="6239BB89">
            <w:pPr>
              <w:pageBreakBefore w:val="0"/>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pPr>
            <w:r>
              <w:rPr>
                <w:rFonts w:hint="eastAsia" w:ascii="宋体" w:hAnsi="宋体" w:eastAsia="宋体" w:cs="宋体"/>
                <w:b w:val="0"/>
                <w:bCs w:val="0"/>
                <w:color w:val="000000" w:themeColor="text1"/>
                <w:sz w:val="21"/>
                <w:szCs w:val="21"/>
                <w:highlight w:val="none"/>
                <w:lang w:val="en-US" w:eastAsia="zh-CN"/>
                <w14:textFill>
                  <w14:solidFill>
                    <w14:schemeClr w14:val="tx1"/>
                  </w14:solidFill>
                </w14:textFill>
              </w:rPr>
              <w:t>1.增删数据库</w:t>
            </w:r>
          </w:p>
          <w:p w14:paraId="37F550B1">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在进行SQL 命令操作前，要先连接</w:t>
            </w:r>
            <w:r>
              <w:rPr>
                <w:rFonts w:hint="eastAsia" w:ascii="宋体" w:hAnsi="宋体" w:cs="宋体"/>
                <w:b w:val="0"/>
                <w:bCs w:val="0"/>
                <w:sz w:val="21"/>
                <w:szCs w:val="21"/>
                <w:highlight w:val="none"/>
                <w:lang w:val="en-US" w:eastAsia="zh-CN"/>
              </w:rPr>
              <w:t>MySQL</w:t>
            </w:r>
            <w:r>
              <w:rPr>
                <w:rFonts w:hint="eastAsia" w:ascii="宋体" w:hAnsi="宋体" w:eastAsia="宋体" w:cs="宋体"/>
                <w:b w:val="0"/>
                <w:bCs w:val="0"/>
                <w:sz w:val="21"/>
                <w:szCs w:val="21"/>
                <w:highlight w:val="none"/>
                <w:lang w:val="en-US" w:eastAsia="zh-CN"/>
              </w:rPr>
              <w:t>服务器</w:t>
            </w:r>
            <w:r>
              <w:rPr>
                <w:rFonts w:hint="eastAsia" w:ascii="宋体" w:hAnsi="宋体" w:cs="宋体"/>
                <w:b w:val="0"/>
                <w:bCs w:val="0"/>
                <w:sz w:val="21"/>
                <w:szCs w:val="21"/>
                <w:highlight w:val="none"/>
                <w:lang w:val="en-US" w:eastAsia="zh-CN"/>
              </w:rPr>
              <w:t>。如果是通过MySQL Workbench进行相关操作，需要先创建链接，然后通过该链接进入工作台。</w:t>
            </w:r>
          </w:p>
          <w:p w14:paraId="41FCD078">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default"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2</w:t>
            </w:r>
            <w:r>
              <w:rPr>
                <w:rFonts w:hint="eastAsia" w:ascii="宋体" w:hAnsi="宋体" w:eastAsia="宋体" w:cs="宋体"/>
                <w:b w:val="0"/>
                <w:bCs w:val="0"/>
                <w:sz w:val="21"/>
                <w:szCs w:val="21"/>
                <w:highlight w:val="none"/>
                <w:lang w:val="en-US" w:eastAsia="zh-CN"/>
              </w:rPr>
              <w:t>.数据查询</w:t>
            </w:r>
            <w:r>
              <w:rPr>
                <w:rFonts w:hint="eastAsia" w:ascii="宋体" w:hAnsi="宋体" w:cs="宋体"/>
                <w:b w:val="0"/>
                <w:bCs w:val="0"/>
                <w:sz w:val="21"/>
                <w:szCs w:val="21"/>
                <w:highlight w:val="none"/>
                <w:lang w:val="en-US" w:eastAsia="zh-CN"/>
              </w:rPr>
              <w:t xml:space="preserve"> </w:t>
            </w:r>
          </w:p>
          <w:p w14:paraId="30C384D0">
            <w:pPr>
              <w:pageBreakBefore w:val="0"/>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使用以下命令前需要使用USE命令指定数据库。</w:t>
            </w:r>
          </w:p>
          <w:p w14:paraId="02ED3866">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default"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3</w:t>
            </w:r>
            <w:r>
              <w:rPr>
                <w:rFonts w:hint="eastAsia" w:ascii="宋体" w:hAnsi="宋体" w:eastAsia="宋体" w:cs="宋体"/>
                <w:b w:val="0"/>
                <w:bCs w:val="0"/>
                <w:sz w:val="21"/>
                <w:szCs w:val="21"/>
                <w:highlight w:val="none"/>
                <w:lang w:val="en-US" w:eastAsia="zh-CN"/>
              </w:rPr>
              <w:t>.条件查询</w:t>
            </w:r>
            <w:r>
              <w:rPr>
                <w:rFonts w:hint="eastAsia" w:ascii="宋体" w:hAnsi="宋体" w:cs="宋体"/>
                <w:b w:val="0"/>
                <w:bCs w:val="0"/>
                <w:sz w:val="21"/>
                <w:szCs w:val="21"/>
                <w:highlight w:val="none"/>
                <w:lang w:val="en-US" w:eastAsia="zh-CN"/>
              </w:rPr>
              <w:t xml:space="preserve"> </w:t>
            </w:r>
          </w:p>
          <w:p w14:paraId="02584497">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在实际工作中，</w:t>
            </w:r>
            <w:r>
              <w:rPr>
                <w:rFonts w:hint="eastAsia" w:ascii="宋体" w:hAnsi="宋体" w:cs="宋体"/>
                <w:b w:val="0"/>
                <w:bCs w:val="0"/>
                <w:sz w:val="21"/>
                <w:szCs w:val="21"/>
                <w:highlight w:val="none"/>
                <w:lang w:val="en-US" w:eastAsia="zh-CN"/>
              </w:rPr>
              <w:t>审计人员</w:t>
            </w:r>
            <w:r>
              <w:rPr>
                <w:rFonts w:hint="eastAsia" w:ascii="宋体" w:hAnsi="宋体" w:eastAsia="宋体" w:cs="宋体"/>
                <w:b w:val="0"/>
                <w:bCs w:val="0"/>
                <w:sz w:val="21"/>
                <w:szCs w:val="21"/>
                <w:highlight w:val="none"/>
                <w:lang w:val="en-US" w:eastAsia="zh-CN"/>
              </w:rPr>
              <w:t>用到的数据库表一般都比较大，记录条数在百万级甚至千万级。对于记录数比较多的表，只有在极少数情况下，才需要查询表里的全部数据。当</w:t>
            </w:r>
            <w:r>
              <w:rPr>
                <w:rFonts w:hint="eastAsia" w:ascii="宋体" w:hAnsi="宋体" w:cs="宋体"/>
                <w:b w:val="0"/>
                <w:bCs w:val="0"/>
                <w:sz w:val="21"/>
                <w:szCs w:val="21"/>
                <w:highlight w:val="none"/>
                <w:lang w:val="en-US" w:eastAsia="zh-CN"/>
              </w:rPr>
              <w:t>审计人员</w:t>
            </w:r>
            <w:r>
              <w:rPr>
                <w:rFonts w:hint="eastAsia" w:ascii="宋体" w:hAnsi="宋体" w:eastAsia="宋体" w:cs="宋体"/>
                <w:b w:val="0"/>
                <w:bCs w:val="0"/>
                <w:sz w:val="21"/>
                <w:szCs w:val="21"/>
                <w:highlight w:val="none"/>
                <w:lang w:val="en-US" w:eastAsia="zh-CN"/>
              </w:rPr>
              <w:t>只需要查询表里的部分数据时，需要在查询数据的时候指定查询条件。</w:t>
            </w:r>
          </w:p>
          <w:p w14:paraId="6813CF12">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WHERE语句可以指定查询条件，可以在WHERE子句中使用的操作符包括：=</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&gt;</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&lt;</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&gt;=</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&lt;=</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&lt;&gt;</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BETWEEN</w:t>
            </w:r>
            <w:r>
              <w:rPr>
                <w:rFonts w:hint="eastAsia" w:ascii="宋体" w:hAnsi="宋体" w:cs="宋体"/>
                <w:b w:val="0"/>
                <w:bCs w:val="0"/>
                <w:sz w:val="21"/>
                <w:szCs w:val="21"/>
                <w:highlight w:val="none"/>
                <w:lang w:val="en-US" w:eastAsia="zh-CN"/>
              </w:rPr>
              <w:t xml:space="preserve"> </w:t>
            </w:r>
            <w:r>
              <w:rPr>
                <w:rFonts w:hint="eastAsia" w:ascii="宋体" w:hAnsi="宋体" w:eastAsia="宋体" w:cs="宋体"/>
                <w:b w:val="0"/>
                <w:bCs w:val="0"/>
                <w:sz w:val="21"/>
                <w:szCs w:val="21"/>
                <w:highlight w:val="none"/>
                <w:lang w:val="en-US" w:eastAsia="zh-CN"/>
              </w:rPr>
              <w:t>AND</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LIKE等。</w:t>
            </w:r>
          </w:p>
          <w:p w14:paraId="1BC21E78">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default"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4</w:t>
            </w:r>
            <w:r>
              <w:rPr>
                <w:rFonts w:hint="eastAsia" w:ascii="宋体" w:hAnsi="宋体" w:eastAsia="宋体" w:cs="宋体"/>
                <w:b w:val="0"/>
                <w:bCs w:val="0"/>
                <w:sz w:val="21"/>
                <w:szCs w:val="21"/>
                <w:highlight w:val="none"/>
                <w:lang w:val="en-US" w:eastAsia="zh-CN"/>
              </w:rPr>
              <w:t>.数据排序</w:t>
            </w:r>
            <w:r>
              <w:rPr>
                <w:rFonts w:hint="eastAsia" w:ascii="宋体" w:hAnsi="宋体" w:cs="宋体"/>
                <w:b w:val="0"/>
                <w:bCs w:val="0"/>
                <w:sz w:val="21"/>
                <w:szCs w:val="21"/>
                <w:highlight w:val="none"/>
                <w:lang w:val="en-US" w:eastAsia="zh-CN"/>
              </w:rPr>
              <w:t xml:space="preserve"> </w:t>
            </w:r>
          </w:p>
          <w:p w14:paraId="77935E95">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ORDER BY</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要排序的列字段名：按照哪里进行排序，默认按升序排序(如需明确指定用“ASC”),如需要按照降序排序，则需要在后面加上“DESC”。</w:t>
            </w:r>
          </w:p>
          <w:p w14:paraId="6E9051C9">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default"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5</w:t>
            </w:r>
            <w:r>
              <w:rPr>
                <w:rFonts w:hint="eastAsia" w:ascii="宋体" w:hAnsi="宋体" w:eastAsia="宋体" w:cs="宋体"/>
                <w:b w:val="0"/>
                <w:bCs w:val="0"/>
                <w:sz w:val="21"/>
                <w:szCs w:val="21"/>
                <w:highlight w:val="none"/>
                <w:lang w:val="en-US" w:eastAsia="zh-CN"/>
              </w:rPr>
              <w:t>.数据汇总与统计</w:t>
            </w:r>
            <w:r>
              <w:rPr>
                <w:rFonts w:hint="eastAsia" w:ascii="宋体" w:hAnsi="宋体" w:cs="宋体"/>
                <w:b w:val="0"/>
                <w:bCs w:val="0"/>
                <w:sz w:val="21"/>
                <w:szCs w:val="21"/>
                <w:highlight w:val="none"/>
                <w:lang w:val="en-US" w:eastAsia="zh-CN"/>
              </w:rPr>
              <w:t xml:space="preserve"> </w:t>
            </w:r>
          </w:p>
          <w:p w14:paraId="62B01FFE">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（1）</w:t>
            </w:r>
            <w:r>
              <w:rPr>
                <w:rFonts w:hint="eastAsia" w:ascii="宋体" w:hAnsi="宋体" w:eastAsia="宋体" w:cs="宋体"/>
                <w:b w:val="0"/>
                <w:bCs w:val="0"/>
                <w:sz w:val="21"/>
                <w:szCs w:val="21"/>
                <w:highlight w:val="none"/>
                <w:lang w:val="en-US" w:eastAsia="zh-CN"/>
              </w:rPr>
              <w:t>Group</w:t>
            </w:r>
            <w:r>
              <w:rPr>
                <w:rFonts w:hint="eastAsia" w:ascii="宋体" w:hAnsi="宋体" w:cs="宋体"/>
                <w:b w:val="0"/>
                <w:bCs w:val="0"/>
                <w:sz w:val="21"/>
                <w:szCs w:val="21"/>
                <w:highlight w:val="none"/>
                <w:lang w:val="en-US" w:eastAsia="zh-CN"/>
              </w:rPr>
              <w:t xml:space="preserve"> </w:t>
            </w:r>
            <w:r>
              <w:rPr>
                <w:rFonts w:hint="eastAsia" w:ascii="宋体" w:hAnsi="宋体" w:eastAsia="宋体" w:cs="宋体"/>
                <w:b w:val="0"/>
                <w:bCs w:val="0"/>
                <w:sz w:val="21"/>
                <w:szCs w:val="21"/>
                <w:highlight w:val="none"/>
                <w:lang w:val="en-US" w:eastAsia="zh-CN"/>
              </w:rPr>
              <w:t>by</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字段名</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以该字段唯一值为汇总依据</w:t>
            </w:r>
          </w:p>
          <w:p w14:paraId="54AFC67B">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（2）C</w:t>
            </w:r>
            <w:r>
              <w:rPr>
                <w:rFonts w:hint="eastAsia" w:ascii="宋体" w:hAnsi="宋体" w:eastAsia="宋体" w:cs="宋体"/>
                <w:b w:val="0"/>
                <w:bCs w:val="0"/>
                <w:sz w:val="21"/>
                <w:szCs w:val="21"/>
                <w:highlight w:val="none"/>
                <w:lang w:val="en-US" w:eastAsia="zh-CN"/>
              </w:rPr>
              <w:t>ount(字段名)</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对该字段进行计数count(*)表示对所有字段进行统计</w:t>
            </w:r>
          </w:p>
          <w:p w14:paraId="004F09AD">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（3）S</w:t>
            </w:r>
            <w:r>
              <w:rPr>
                <w:rFonts w:hint="eastAsia" w:ascii="宋体" w:hAnsi="宋体" w:eastAsia="宋体" w:cs="宋体"/>
                <w:b w:val="0"/>
                <w:bCs w:val="0"/>
                <w:sz w:val="21"/>
                <w:szCs w:val="21"/>
                <w:highlight w:val="none"/>
                <w:lang w:val="en-US" w:eastAsia="zh-CN"/>
              </w:rPr>
              <w:t>um(字段名)</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对该字段求和</w:t>
            </w:r>
          </w:p>
          <w:p w14:paraId="5A890251">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（4）</w:t>
            </w:r>
            <w:r>
              <w:rPr>
                <w:rFonts w:hint="eastAsia" w:ascii="宋体" w:hAnsi="宋体" w:eastAsia="宋体" w:cs="宋体"/>
                <w:b w:val="0"/>
                <w:bCs w:val="0"/>
                <w:sz w:val="21"/>
                <w:szCs w:val="21"/>
                <w:highlight w:val="none"/>
                <w:lang w:val="en-US" w:eastAsia="zh-CN"/>
              </w:rPr>
              <w:t>AVG(字段名)</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对该字段求平均值</w:t>
            </w:r>
          </w:p>
          <w:p w14:paraId="705D89A2">
            <w:pPr>
              <w:pageBreakBefore w:val="0"/>
              <w:widowControl w:val="0"/>
              <w:numPr>
                <w:ilvl w:val="0"/>
                <w:numId w:val="0"/>
              </w:numPr>
              <w:kinsoku/>
              <w:wordWrap/>
              <w:overflowPunct/>
              <w:topLinePunct w:val="0"/>
              <w:autoSpaceDE/>
              <w:autoSpaceDN/>
              <w:bidi w:val="0"/>
              <w:adjustRightInd/>
              <w:snapToGrid w:val="0"/>
              <w:spacing w:line="252" w:lineRule="auto"/>
              <w:ind w:firstLine="420" w:firstLineChars="200"/>
              <w:jc w:val="both"/>
              <w:rPr>
                <w:rFonts w:hint="default"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6.</w:t>
            </w:r>
            <w:r>
              <w:rPr>
                <w:rFonts w:hint="eastAsia" w:ascii="宋体" w:hAnsi="宋体" w:eastAsia="宋体" w:cs="宋体"/>
                <w:b w:val="0"/>
                <w:bCs w:val="0"/>
                <w:sz w:val="21"/>
                <w:szCs w:val="21"/>
                <w:highlight w:val="none"/>
                <w:lang w:val="en-US" w:eastAsia="zh-CN"/>
              </w:rPr>
              <w:t>数据表更新</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插入</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导入</w:t>
            </w:r>
            <w:r>
              <w:rPr>
                <w:rFonts w:hint="eastAsia" w:ascii="宋体" w:hAnsi="宋体" w:cs="宋体"/>
                <w:b w:val="0"/>
                <w:bCs w:val="0"/>
                <w:sz w:val="21"/>
                <w:szCs w:val="21"/>
                <w:highlight w:val="none"/>
                <w:lang w:val="en-US" w:eastAsia="zh-CN"/>
              </w:rPr>
              <w:t>和</w:t>
            </w:r>
            <w:r>
              <w:rPr>
                <w:rFonts w:hint="eastAsia" w:ascii="宋体" w:hAnsi="宋体" w:eastAsia="宋体" w:cs="宋体"/>
                <w:b w:val="0"/>
                <w:bCs w:val="0"/>
                <w:sz w:val="21"/>
                <w:szCs w:val="21"/>
                <w:highlight w:val="none"/>
                <w:lang w:val="en-US" w:eastAsia="zh-CN"/>
              </w:rPr>
              <w:t>导出数据</w:t>
            </w:r>
            <w:r>
              <w:rPr>
                <w:rFonts w:hint="eastAsia" w:ascii="宋体" w:hAnsi="宋体" w:cs="宋体"/>
                <w:b w:val="0"/>
                <w:bCs w:val="0"/>
                <w:sz w:val="21"/>
                <w:szCs w:val="21"/>
                <w:highlight w:val="none"/>
                <w:lang w:val="en-US" w:eastAsia="zh-CN"/>
              </w:rPr>
              <w:t xml:space="preserve"> </w:t>
            </w:r>
          </w:p>
          <w:p w14:paraId="6816EC60">
            <w:pPr>
              <w:pageBreakBefore w:val="0"/>
              <w:widowControl w:val="0"/>
              <w:numPr>
                <w:ilvl w:val="0"/>
                <w:numId w:val="0"/>
              </w:numPr>
              <w:kinsoku/>
              <w:wordWrap/>
              <w:overflowPunct/>
              <w:topLinePunct w:val="0"/>
              <w:autoSpaceDE/>
              <w:autoSpaceDN/>
              <w:bidi w:val="0"/>
              <w:adjustRightInd/>
              <w:snapToGrid w:val="0"/>
              <w:spacing w:line="252" w:lineRule="auto"/>
              <w:ind w:firstLine="420" w:firstLineChars="200"/>
              <w:jc w:val="both"/>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（1）</w:t>
            </w:r>
            <w:r>
              <w:rPr>
                <w:rFonts w:hint="eastAsia" w:ascii="宋体" w:hAnsi="宋体" w:eastAsia="宋体" w:cs="宋体"/>
                <w:b w:val="0"/>
                <w:bCs w:val="0"/>
                <w:sz w:val="21"/>
                <w:szCs w:val="21"/>
                <w:highlight w:val="none"/>
                <w:lang w:val="en-US" w:eastAsia="zh-CN"/>
              </w:rPr>
              <w:t>更新数据(修改数据)</w:t>
            </w:r>
          </w:p>
          <w:p w14:paraId="6B3F9480">
            <w:pPr>
              <w:pageBreakBefore w:val="0"/>
              <w:widowControl w:val="0"/>
              <w:numPr>
                <w:ilvl w:val="0"/>
                <w:numId w:val="0"/>
              </w:numPr>
              <w:kinsoku/>
              <w:wordWrap/>
              <w:overflowPunct/>
              <w:topLinePunct w:val="0"/>
              <w:autoSpaceDE/>
              <w:autoSpaceDN/>
              <w:bidi w:val="0"/>
              <w:adjustRightInd/>
              <w:snapToGrid w:val="0"/>
              <w:spacing w:line="252" w:lineRule="auto"/>
              <w:ind w:firstLine="1054" w:firstLineChars="500"/>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bCs/>
                <w:sz w:val="21"/>
                <w:szCs w:val="21"/>
                <w:highlight w:val="none"/>
                <w:lang w:val="en-US" w:eastAsia="zh-CN"/>
              </w:rPr>
              <w:t>Update</w:t>
            </w:r>
            <w:r>
              <w:rPr>
                <w:rFonts w:hint="eastAsia" w:ascii="宋体" w:hAnsi="宋体" w:eastAsia="宋体" w:cs="宋体"/>
                <w:b w:val="0"/>
                <w:bCs w:val="0"/>
                <w:sz w:val="21"/>
                <w:szCs w:val="21"/>
                <w:highlight w:val="none"/>
                <w:lang w:val="en-US" w:eastAsia="zh-CN"/>
              </w:rPr>
              <w:t>表名</w:t>
            </w:r>
          </w:p>
          <w:p w14:paraId="2C3668E9">
            <w:pPr>
              <w:pageBreakBefore w:val="0"/>
              <w:widowControl w:val="0"/>
              <w:numPr>
                <w:ilvl w:val="0"/>
                <w:numId w:val="0"/>
              </w:numPr>
              <w:kinsoku/>
              <w:wordWrap/>
              <w:overflowPunct/>
              <w:topLinePunct w:val="0"/>
              <w:autoSpaceDE/>
              <w:autoSpaceDN/>
              <w:bidi w:val="0"/>
              <w:adjustRightInd/>
              <w:snapToGrid w:val="0"/>
              <w:spacing w:line="252" w:lineRule="auto"/>
              <w:ind w:firstLine="1054" w:firstLineChars="500"/>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bCs/>
                <w:sz w:val="21"/>
                <w:szCs w:val="21"/>
                <w:highlight w:val="none"/>
                <w:lang w:val="en-US" w:eastAsia="zh-CN"/>
              </w:rPr>
              <w:t>Set</w:t>
            </w:r>
            <w:r>
              <w:rPr>
                <w:rFonts w:hint="eastAsia" w:ascii="宋体" w:hAnsi="宋体" w:eastAsia="宋体" w:cs="宋体"/>
                <w:b w:val="0"/>
                <w:bCs w:val="0"/>
                <w:sz w:val="21"/>
                <w:szCs w:val="21"/>
                <w:highlight w:val="none"/>
                <w:lang w:val="en-US" w:eastAsia="zh-CN"/>
              </w:rPr>
              <w:t>字段名1=新字段值1,字段名2=新字段值2,……</w:t>
            </w:r>
          </w:p>
          <w:p w14:paraId="7836BB72">
            <w:pPr>
              <w:pageBreakBefore w:val="0"/>
              <w:widowControl w:val="0"/>
              <w:numPr>
                <w:ilvl w:val="0"/>
                <w:numId w:val="0"/>
              </w:numPr>
              <w:kinsoku/>
              <w:wordWrap/>
              <w:overflowPunct/>
              <w:topLinePunct w:val="0"/>
              <w:autoSpaceDE/>
              <w:autoSpaceDN/>
              <w:bidi w:val="0"/>
              <w:adjustRightInd/>
              <w:snapToGrid w:val="0"/>
              <w:spacing w:line="252" w:lineRule="auto"/>
              <w:ind w:firstLine="1054" w:firstLineChars="500"/>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bCs/>
                <w:sz w:val="21"/>
                <w:szCs w:val="21"/>
                <w:highlight w:val="none"/>
                <w:lang w:val="en-US" w:eastAsia="zh-CN"/>
              </w:rPr>
              <w:t>Where</w:t>
            </w:r>
            <w:r>
              <w:rPr>
                <w:rFonts w:hint="eastAsia" w:ascii="宋体" w:hAnsi="宋体" w:eastAsia="宋体" w:cs="宋体"/>
                <w:b w:val="0"/>
                <w:bCs w:val="0"/>
                <w:sz w:val="21"/>
                <w:szCs w:val="21"/>
                <w:highlight w:val="none"/>
                <w:lang w:val="en-US" w:eastAsia="zh-CN"/>
              </w:rPr>
              <w:t>设定更新的条件</w:t>
            </w:r>
          </w:p>
          <w:p w14:paraId="5A807DB2">
            <w:pPr>
              <w:pageBreakBefore w:val="0"/>
              <w:widowControl w:val="0"/>
              <w:numPr>
                <w:ilvl w:val="0"/>
                <w:numId w:val="0"/>
              </w:numPr>
              <w:kinsoku/>
              <w:wordWrap/>
              <w:overflowPunct/>
              <w:topLinePunct w:val="0"/>
              <w:autoSpaceDE/>
              <w:autoSpaceDN/>
              <w:bidi w:val="0"/>
              <w:adjustRightInd/>
              <w:snapToGrid w:val="0"/>
              <w:spacing w:line="252" w:lineRule="auto"/>
              <w:ind w:firstLine="420" w:firstLineChars="200"/>
              <w:jc w:val="both"/>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（2）</w:t>
            </w:r>
            <w:r>
              <w:rPr>
                <w:rFonts w:hint="eastAsia" w:ascii="宋体" w:hAnsi="宋体" w:eastAsia="宋体" w:cs="宋体"/>
                <w:b w:val="0"/>
                <w:bCs w:val="0"/>
                <w:sz w:val="21"/>
                <w:szCs w:val="21"/>
                <w:highlight w:val="none"/>
                <w:lang w:val="en-US" w:eastAsia="zh-CN"/>
              </w:rPr>
              <w:t>插入数据</w:t>
            </w:r>
          </w:p>
          <w:p w14:paraId="00B5E1D5">
            <w:pPr>
              <w:pageBreakBefore w:val="0"/>
              <w:widowControl w:val="0"/>
              <w:numPr>
                <w:ilvl w:val="0"/>
                <w:numId w:val="0"/>
              </w:numPr>
              <w:kinsoku/>
              <w:wordWrap/>
              <w:overflowPunct/>
              <w:topLinePunct w:val="0"/>
              <w:autoSpaceDE/>
              <w:autoSpaceDN/>
              <w:bidi w:val="0"/>
              <w:adjustRightInd/>
              <w:snapToGrid w:val="0"/>
              <w:spacing w:line="252" w:lineRule="auto"/>
              <w:ind w:firstLine="1054" w:firstLineChars="500"/>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bCs/>
                <w:sz w:val="21"/>
                <w:szCs w:val="21"/>
                <w:highlight w:val="none"/>
                <w:lang w:val="en-US" w:eastAsia="zh-CN"/>
              </w:rPr>
              <w:t>Insert into</w:t>
            </w:r>
            <w:r>
              <w:rPr>
                <w:rFonts w:hint="eastAsia" w:ascii="宋体" w:hAnsi="宋体" w:eastAsia="宋体" w:cs="宋体"/>
                <w:b w:val="0"/>
                <w:bCs w:val="0"/>
                <w:sz w:val="21"/>
                <w:szCs w:val="21"/>
                <w:highlight w:val="none"/>
                <w:lang w:val="en-US" w:eastAsia="zh-CN"/>
              </w:rPr>
              <w:t>表名(字段名1,字段名2,……)</w:t>
            </w:r>
          </w:p>
          <w:p w14:paraId="240B75F9">
            <w:pPr>
              <w:pageBreakBefore w:val="0"/>
              <w:widowControl w:val="0"/>
              <w:numPr>
                <w:ilvl w:val="0"/>
                <w:numId w:val="0"/>
              </w:numPr>
              <w:kinsoku/>
              <w:wordWrap/>
              <w:overflowPunct/>
              <w:topLinePunct w:val="0"/>
              <w:autoSpaceDE/>
              <w:autoSpaceDN/>
              <w:bidi w:val="0"/>
              <w:adjustRightInd/>
              <w:snapToGrid w:val="0"/>
              <w:spacing w:line="252" w:lineRule="auto"/>
              <w:ind w:firstLine="1054" w:firstLineChars="500"/>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bCs/>
                <w:sz w:val="21"/>
                <w:szCs w:val="21"/>
                <w:highlight w:val="none"/>
                <w:lang w:val="en-US" w:eastAsia="zh-CN"/>
              </w:rPr>
              <w:t>values</w:t>
            </w:r>
            <w:r>
              <w:rPr>
                <w:rFonts w:hint="eastAsia" w:ascii="宋体" w:hAnsi="宋体" w:eastAsia="宋体" w:cs="宋体"/>
                <w:b w:val="0"/>
                <w:bCs w:val="0"/>
                <w:sz w:val="21"/>
                <w:szCs w:val="21"/>
                <w:highlight w:val="none"/>
                <w:lang w:val="en-US" w:eastAsia="zh-CN"/>
              </w:rPr>
              <w:t>(字段值1,字段值2,……)</w:t>
            </w:r>
          </w:p>
          <w:p w14:paraId="090F60F9">
            <w:pPr>
              <w:pageBreakBefore w:val="0"/>
              <w:widowControl w:val="0"/>
              <w:numPr>
                <w:ilvl w:val="0"/>
                <w:numId w:val="0"/>
              </w:numPr>
              <w:kinsoku/>
              <w:wordWrap/>
              <w:overflowPunct/>
              <w:topLinePunct w:val="0"/>
              <w:autoSpaceDE/>
              <w:autoSpaceDN/>
              <w:bidi w:val="0"/>
              <w:adjustRightInd/>
              <w:snapToGrid w:val="0"/>
              <w:spacing w:line="252" w:lineRule="auto"/>
              <w:ind w:firstLine="420" w:firstLineChars="200"/>
              <w:jc w:val="both"/>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（3）</w:t>
            </w:r>
            <w:r>
              <w:rPr>
                <w:rFonts w:hint="eastAsia" w:ascii="宋体" w:hAnsi="宋体" w:eastAsia="宋体" w:cs="宋体"/>
                <w:b w:val="0"/>
                <w:bCs w:val="0"/>
                <w:sz w:val="21"/>
                <w:szCs w:val="21"/>
                <w:highlight w:val="none"/>
                <w:lang w:val="en-US" w:eastAsia="zh-CN"/>
              </w:rPr>
              <w:t>导入数据</w:t>
            </w:r>
          </w:p>
          <w:p w14:paraId="0146486A">
            <w:pPr>
              <w:pageBreakBefore w:val="0"/>
              <w:widowControl w:val="0"/>
              <w:numPr>
                <w:ilvl w:val="0"/>
                <w:numId w:val="0"/>
              </w:numPr>
              <w:kinsoku/>
              <w:wordWrap/>
              <w:overflowPunct/>
              <w:topLinePunct w:val="0"/>
              <w:autoSpaceDE/>
              <w:autoSpaceDN/>
              <w:bidi w:val="0"/>
              <w:adjustRightInd/>
              <w:snapToGrid w:val="0"/>
              <w:spacing w:line="252" w:lineRule="auto"/>
              <w:ind w:firstLine="1054" w:firstLineChars="500"/>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bCs/>
                <w:sz w:val="21"/>
                <w:szCs w:val="21"/>
                <w:highlight w:val="none"/>
                <w:lang w:val="en-US" w:eastAsia="zh-CN"/>
              </w:rPr>
              <w:t>load data infile</w:t>
            </w:r>
            <w:r>
              <w:rPr>
                <w:rFonts w:hint="default"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文件路径及文件名</w:t>
            </w:r>
            <w:r>
              <w:rPr>
                <w:rFonts w:hint="default" w:ascii="宋体" w:hAnsi="宋体" w:cs="宋体"/>
                <w:b w:val="0"/>
                <w:bCs w:val="0"/>
                <w:sz w:val="21"/>
                <w:szCs w:val="21"/>
                <w:highlight w:val="none"/>
                <w:lang w:val="en-US" w:eastAsia="zh-CN"/>
              </w:rPr>
              <w:t>’</w:t>
            </w:r>
            <w:r>
              <w:rPr>
                <w:rFonts w:hint="eastAsia" w:ascii="宋体" w:hAnsi="宋体" w:eastAsia="宋体" w:cs="宋体"/>
                <w:b/>
                <w:bCs/>
                <w:sz w:val="21"/>
                <w:szCs w:val="21"/>
                <w:highlight w:val="none"/>
                <w:lang w:val="en-US" w:eastAsia="zh-CN"/>
              </w:rPr>
              <w:t>into table</w:t>
            </w:r>
            <w:r>
              <w:rPr>
                <w:rFonts w:hint="eastAsia" w:ascii="宋体" w:hAnsi="宋体" w:eastAsia="宋体" w:cs="宋体"/>
                <w:b w:val="0"/>
                <w:bCs w:val="0"/>
                <w:sz w:val="21"/>
                <w:szCs w:val="21"/>
                <w:highlight w:val="none"/>
                <w:lang w:val="en-US" w:eastAsia="zh-CN"/>
              </w:rPr>
              <w:t>表名……</w:t>
            </w:r>
          </w:p>
          <w:p w14:paraId="5365F4A7">
            <w:pPr>
              <w:pageBreakBefore w:val="0"/>
              <w:widowControl w:val="0"/>
              <w:numPr>
                <w:ilvl w:val="0"/>
                <w:numId w:val="0"/>
              </w:numPr>
              <w:kinsoku/>
              <w:wordWrap/>
              <w:overflowPunct/>
              <w:topLinePunct w:val="0"/>
              <w:autoSpaceDE/>
              <w:autoSpaceDN/>
              <w:bidi w:val="0"/>
              <w:adjustRightInd/>
              <w:snapToGrid w:val="0"/>
              <w:spacing w:line="252" w:lineRule="auto"/>
              <w:ind w:firstLine="420" w:firstLineChars="200"/>
              <w:jc w:val="both"/>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（4）</w:t>
            </w:r>
            <w:r>
              <w:rPr>
                <w:rFonts w:hint="eastAsia" w:ascii="宋体" w:hAnsi="宋体" w:eastAsia="宋体" w:cs="宋体"/>
                <w:b w:val="0"/>
                <w:bCs w:val="0"/>
                <w:sz w:val="21"/>
                <w:szCs w:val="21"/>
                <w:highlight w:val="none"/>
                <w:lang w:val="en-US" w:eastAsia="zh-CN"/>
              </w:rPr>
              <w:t>导出数据</w:t>
            </w:r>
          </w:p>
          <w:p w14:paraId="7126EC71">
            <w:pPr>
              <w:pageBreakBefore w:val="0"/>
              <w:widowControl w:val="0"/>
              <w:numPr>
                <w:ilvl w:val="0"/>
                <w:numId w:val="0"/>
              </w:numPr>
              <w:kinsoku/>
              <w:wordWrap/>
              <w:overflowPunct/>
              <w:topLinePunct w:val="0"/>
              <w:autoSpaceDE/>
              <w:autoSpaceDN/>
              <w:bidi w:val="0"/>
              <w:adjustRightInd/>
              <w:snapToGrid w:val="0"/>
              <w:spacing w:line="252" w:lineRule="auto"/>
              <w:ind w:firstLine="1054" w:firstLineChars="500"/>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bCs/>
                <w:sz w:val="21"/>
                <w:szCs w:val="21"/>
                <w:highlight w:val="none"/>
                <w:lang w:val="en-US" w:eastAsia="zh-CN"/>
              </w:rPr>
              <w:t>SELECT*FROM</w:t>
            </w:r>
            <w:r>
              <w:rPr>
                <w:rFonts w:hint="eastAsia" w:ascii="宋体" w:hAnsi="宋体" w:eastAsia="宋体" w:cs="宋体"/>
                <w:b w:val="0"/>
                <w:bCs w:val="0"/>
                <w:sz w:val="21"/>
                <w:szCs w:val="21"/>
                <w:highlight w:val="none"/>
                <w:lang w:val="en-US" w:eastAsia="zh-CN"/>
              </w:rPr>
              <w:t>表名</w:t>
            </w:r>
            <w:r>
              <w:rPr>
                <w:rFonts w:hint="eastAsia" w:ascii="宋体" w:hAnsi="宋体" w:eastAsia="宋体" w:cs="宋体"/>
                <w:b/>
                <w:bCs/>
                <w:sz w:val="21"/>
                <w:szCs w:val="21"/>
                <w:highlight w:val="none"/>
                <w:lang w:val="en-US" w:eastAsia="zh-CN"/>
              </w:rPr>
              <w:t>INTO OUTFILE</w:t>
            </w:r>
            <w:r>
              <w:rPr>
                <w:rFonts w:hint="default"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文件路径及文件名'……</w:t>
            </w:r>
          </w:p>
          <w:p w14:paraId="50CE4CEF">
            <w:pPr>
              <w:keepNext w:val="0"/>
              <w:keepLines w:val="0"/>
              <w:pageBreakBefore w:val="0"/>
              <w:widowControl w:val="0"/>
              <w:kinsoku/>
              <w:wordWrap/>
              <w:overflowPunct/>
              <w:topLinePunct w:val="0"/>
              <w:autoSpaceDE/>
              <w:autoSpaceDN/>
              <w:bidi w:val="0"/>
              <w:adjustRightInd/>
              <w:snapToGrid w:val="0"/>
              <w:spacing w:before="157" w:beforeLines="50" w:after="157" w:afterLines="50" w:line="460" w:lineRule="exact"/>
              <w:jc w:val="center"/>
              <w:textAlignment w:val="auto"/>
              <w:outlineLvl w:val="1"/>
              <w:rPr>
                <w:rFonts w:hint="eastAsia" w:ascii="黑体" w:hAnsi="黑体" w:eastAsia="黑体"/>
                <w:sz w:val="24"/>
                <w:szCs w:val="24"/>
                <w:lang w:val="en-US" w:eastAsia="zh-CN"/>
              </w:rPr>
            </w:pPr>
            <w:r>
              <w:rPr>
                <w:rFonts w:hint="eastAsia" w:ascii="黑体" w:hAnsi="黑体" w:eastAsia="黑体"/>
                <w:sz w:val="24"/>
                <w:szCs w:val="24"/>
                <w:lang w:val="en-US" w:eastAsia="zh-CN"/>
              </w:rPr>
              <w:t>任务三 Python基础</w:t>
            </w:r>
          </w:p>
          <w:p w14:paraId="708B9C62">
            <w:pPr>
              <w:pageBreakBefore w:val="0"/>
              <w:kinsoku/>
              <w:wordWrap/>
              <w:overflowPunct/>
              <w:topLinePunct w:val="0"/>
              <w:autoSpaceDE/>
              <w:autoSpaceDN/>
              <w:bidi w:val="0"/>
              <w:adjustRightInd/>
              <w:snapToGrid w:val="0"/>
              <w:spacing w:line="252" w:lineRule="auto"/>
              <w:ind w:firstLine="422" w:firstLineChars="200"/>
              <w:rPr>
                <w:rFonts w:hint="default" w:ascii="宋体" w:hAnsi="宋体" w:eastAsia="宋体" w:cs="宋体"/>
                <w:b/>
                <w:bCs/>
                <w:sz w:val="21"/>
                <w:szCs w:val="21"/>
                <w:highlight w:val="none"/>
                <w:lang w:val="en-US" w:eastAsia="zh-CN"/>
              </w:rPr>
            </w:pPr>
            <w:r>
              <w:rPr>
                <w:rFonts w:hint="eastAsia" w:ascii="宋体" w:hAnsi="宋体" w:eastAsia="宋体" w:cs="宋体"/>
                <w:b/>
                <w:bCs/>
                <w:kern w:val="2"/>
                <w:sz w:val="21"/>
                <w:szCs w:val="21"/>
                <w:highlight w:val="none"/>
                <w:lang w:val="en-US" w:eastAsia="zh-CN" w:bidi="ar-SA"/>
              </w:rPr>
              <w:t>一、Python简介</w:t>
            </w:r>
            <w:r>
              <w:rPr>
                <w:rFonts w:hint="eastAsia" w:ascii="宋体" w:hAnsi="宋体" w:cs="宋体"/>
                <w:b/>
                <w:bCs/>
                <w:kern w:val="2"/>
                <w:sz w:val="21"/>
                <w:szCs w:val="21"/>
                <w:highlight w:val="none"/>
                <w:lang w:val="en-US" w:eastAsia="zh-CN" w:bidi="ar-SA"/>
              </w:rPr>
              <w:t xml:space="preserve"> </w:t>
            </w:r>
          </w:p>
          <w:p w14:paraId="5FAE8FC6">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52" w:lineRule="auto"/>
              <w:ind w:left="0" w:right="0" w:firstLine="422" w:firstLineChars="200"/>
              <w:jc w:val="both"/>
              <w:textAlignment w:val="baseline"/>
              <w:rPr>
                <w:rFonts w:hint="default" w:ascii="宋体" w:hAnsi="宋体" w:eastAsia="宋体" w:cs="宋体"/>
                <w:b/>
                <w:bCs/>
                <w:sz w:val="21"/>
                <w:szCs w:val="21"/>
                <w:highlight w:val="none"/>
                <w:lang w:val="en-US" w:eastAsia="zh-CN"/>
              </w:rPr>
            </w:pPr>
            <w:r>
              <w:rPr>
                <w:rFonts w:hint="eastAsia" w:ascii="宋体" w:hAnsi="宋体" w:cs="宋体"/>
                <w:b/>
                <w:bCs/>
                <w:sz w:val="21"/>
                <w:szCs w:val="21"/>
                <w:highlight w:val="none"/>
                <w:lang w:val="en-US" w:eastAsia="zh-CN"/>
              </w:rPr>
              <w:t>（一）</w:t>
            </w:r>
            <w:r>
              <w:rPr>
                <w:rFonts w:hint="eastAsia" w:ascii="宋体" w:hAnsi="宋体" w:eastAsia="宋体" w:cs="宋体"/>
                <w:b/>
                <w:bCs/>
                <w:sz w:val="21"/>
                <w:szCs w:val="21"/>
                <w:highlight w:val="none"/>
                <w:lang w:val="en-US" w:eastAsia="zh-CN"/>
              </w:rPr>
              <w:t>Python</w:t>
            </w:r>
            <w:r>
              <w:rPr>
                <w:rFonts w:hint="eastAsia" w:ascii="宋体" w:hAnsi="宋体" w:cs="宋体"/>
                <w:b/>
                <w:bCs/>
                <w:sz w:val="21"/>
                <w:szCs w:val="21"/>
                <w:highlight w:val="none"/>
                <w:lang w:val="en-US" w:eastAsia="zh-CN"/>
              </w:rPr>
              <w:t>的发展</w:t>
            </w:r>
          </w:p>
          <w:p w14:paraId="76F19CEF">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52" w:lineRule="auto"/>
              <w:ind w:left="0" w:right="0" w:firstLine="420" w:firstLineChars="200"/>
              <w:jc w:val="both"/>
              <w:textAlignment w:val="baseline"/>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Python是由荷兰数学和计算机科学研究学会的Guido</w:t>
            </w:r>
            <w:r>
              <w:rPr>
                <w:rFonts w:hint="eastAsia" w:ascii="宋体" w:hAnsi="宋体" w:cs="宋体"/>
                <w:b w:val="0"/>
                <w:bCs w:val="0"/>
                <w:sz w:val="21"/>
                <w:szCs w:val="21"/>
                <w:highlight w:val="none"/>
                <w:lang w:val="en-US" w:eastAsia="zh-CN"/>
              </w:rPr>
              <w:t xml:space="preserve"> </w:t>
            </w:r>
            <w:r>
              <w:rPr>
                <w:rFonts w:hint="eastAsia" w:ascii="宋体" w:hAnsi="宋体" w:eastAsia="宋体" w:cs="宋体"/>
                <w:b w:val="0"/>
                <w:bCs w:val="0"/>
                <w:sz w:val="21"/>
                <w:szCs w:val="21"/>
                <w:highlight w:val="none"/>
                <w:lang w:val="en-US" w:eastAsia="zh-CN"/>
              </w:rPr>
              <w:t>van</w:t>
            </w:r>
            <w:r>
              <w:rPr>
                <w:rFonts w:hint="eastAsia" w:ascii="宋体" w:hAnsi="宋体" w:cs="宋体"/>
                <w:b w:val="0"/>
                <w:bCs w:val="0"/>
                <w:sz w:val="21"/>
                <w:szCs w:val="21"/>
                <w:highlight w:val="none"/>
                <w:lang w:val="en-US" w:eastAsia="zh-CN"/>
              </w:rPr>
              <w:t xml:space="preserve"> </w:t>
            </w:r>
            <w:r>
              <w:rPr>
                <w:rFonts w:hint="eastAsia" w:ascii="宋体" w:hAnsi="宋体" w:eastAsia="宋体" w:cs="宋体"/>
                <w:b w:val="0"/>
                <w:bCs w:val="0"/>
                <w:sz w:val="21"/>
                <w:szCs w:val="21"/>
                <w:highlight w:val="none"/>
                <w:lang w:val="en-US" w:eastAsia="zh-CN"/>
              </w:rPr>
              <w:t>Rossum,于1989年底、1990年初设计的编程语言。作为一门叫做ABC语言的替代品，Python提供了高效的高级数据结构，还能简单有效地面向对象编程。Python 语法和动态类型，以及解释型语言的本质，使它成为多数平台上写脚本和快速开发应用的编程语言，随着版本的不断更新和语言新功能的添加，逐渐被用于独立的、大型项目的开发。Python 解释器易于扩展，可以使用C或C</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 xml:space="preserve"> 或者其他可以通过C调用 的语言)扩展新的功能和数据类型。Python也可用于可定制化软件中的扩展程序语言。Python丰富的标准库，提供了适用于各个主要系统平台的源码或机器码。</w:t>
            </w:r>
          </w:p>
          <w:p w14:paraId="1DFCDA7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52" w:lineRule="auto"/>
              <w:ind w:left="0" w:right="0" w:firstLine="422" w:firstLineChars="200"/>
              <w:jc w:val="both"/>
              <w:textAlignment w:val="baseline"/>
              <w:rPr>
                <w:rFonts w:hint="eastAsia" w:ascii="宋体" w:hAnsi="宋体" w:eastAsia="宋体" w:cs="宋体"/>
                <w:b/>
                <w:bCs/>
                <w:sz w:val="21"/>
                <w:szCs w:val="21"/>
                <w:highlight w:val="none"/>
                <w:lang w:val="en-US" w:eastAsia="zh-CN"/>
              </w:rPr>
            </w:pPr>
            <w:r>
              <w:rPr>
                <w:rFonts w:hint="eastAsia" w:ascii="宋体" w:hAnsi="宋体" w:cs="宋体"/>
                <w:b/>
                <w:bCs/>
                <w:sz w:val="21"/>
                <w:szCs w:val="21"/>
                <w:highlight w:val="none"/>
                <w:lang w:val="en-US" w:eastAsia="zh-CN"/>
              </w:rPr>
              <w:t>（二）</w:t>
            </w:r>
            <w:r>
              <w:rPr>
                <w:rFonts w:hint="eastAsia" w:ascii="宋体" w:hAnsi="宋体" w:eastAsia="宋体" w:cs="宋体"/>
                <w:b/>
                <w:bCs/>
                <w:sz w:val="21"/>
                <w:szCs w:val="21"/>
                <w:highlight w:val="none"/>
                <w:lang w:val="en-US" w:eastAsia="zh-CN"/>
              </w:rPr>
              <w:t xml:space="preserve">Python的优点 </w:t>
            </w:r>
          </w:p>
          <w:p w14:paraId="50BDB57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52" w:lineRule="auto"/>
              <w:ind w:left="0" w:right="0" w:firstLine="420" w:firstLineChars="200"/>
              <w:jc w:val="both"/>
              <w:textAlignment w:val="baseline"/>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简单易学、易读易维护</w:t>
            </w:r>
          </w:p>
          <w:p w14:paraId="2D6CC989">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52" w:lineRule="auto"/>
              <w:ind w:left="0" w:right="0" w:firstLine="420" w:firstLineChars="200"/>
              <w:jc w:val="both"/>
              <w:textAlignment w:val="baseline"/>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2.</w:t>
            </w:r>
            <w:r>
              <w:rPr>
                <w:rFonts w:hint="eastAsia" w:ascii="宋体" w:hAnsi="宋体" w:eastAsia="宋体" w:cs="宋体"/>
                <w:b w:val="0"/>
                <w:bCs w:val="0"/>
                <w:sz w:val="21"/>
                <w:szCs w:val="21"/>
                <w:highlight w:val="none"/>
                <w:lang w:val="en-US" w:eastAsia="zh-CN"/>
              </w:rPr>
              <w:t>可扩展性、可移植性</w:t>
            </w:r>
          </w:p>
          <w:p w14:paraId="671E5B25">
            <w:pPr>
              <w:pageBreakBefore w:val="0"/>
              <w:kinsoku/>
              <w:wordWrap/>
              <w:overflowPunct/>
              <w:topLinePunct w:val="0"/>
              <w:autoSpaceDE/>
              <w:autoSpaceDN/>
              <w:bidi w:val="0"/>
              <w:adjustRightInd/>
              <w:snapToGrid w:val="0"/>
              <w:spacing w:line="252" w:lineRule="auto"/>
              <w:ind w:firstLine="420" w:firstLineChars="200"/>
              <w:jc w:val="both"/>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3.</w:t>
            </w:r>
            <w:r>
              <w:rPr>
                <w:rFonts w:hint="eastAsia" w:ascii="宋体" w:hAnsi="宋体" w:eastAsia="宋体" w:cs="宋体"/>
                <w:b w:val="0"/>
                <w:bCs w:val="0"/>
                <w:sz w:val="21"/>
                <w:szCs w:val="21"/>
                <w:highlight w:val="none"/>
                <w:lang w:val="en-US" w:eastAsia="zh-CN"/>
              </w:rPr>
              <w:t>免费、开源</w:t>
            </w:r>
          </w:p>
          <w:p w14:paraId="294357BC">
            <w:pPr>
              <w:pageBreakBefore w:val="0"/>
              <w:kinsoku/>
              <w:wordWrap/>
              <w:overflowPunct/>
              <w:topLinePunct w:val="0"/>
              <w:autoSpaceDE/>
              <w:autoSpaceDN/>
              <w:bidi w:val="0"/>
              <w:adjustRightInd/>
              <w:snapToGrid w:val="0"/>
              <w:spacing w:line="252" w:lineRule="auto"/>
              <w:ind w:firstLine="420" w:firstLineChars="200"/>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资源丰富</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功能齐全</w:t>
            </w:r>
          </w:p>
          <w:p w14:paraId="3B957054">
            <w:pPr>
              <w:pageBreakBefore w:val="0"/>
              <w:kinsoku/>
              <w:wordWrap/>
              <w:overflowPunct/>
              <w:topLinePunct w:val="0"/>
              <w:autoSpaceDE/>
              <w:autoSpaceDN/>
              <w:bidi w:val="0"/>
              <w:adjustRightInd/>
              <w:snapToGrid w:val="0"/>
              <w:spacing w:line="252" w:lineRule="auto"/>
              <w:ind w:firstLine="420" w:firstLineChars="200"/>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5</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高层语言、解释性语言</w:t>
            </w:r>
          </w:p>
          <w:p w14:paraId="628529CE">
            <w:pPr>
              <w:pageBreakBefore w:val="0"/>
              <w:kinsoku/>
              <w:wordWrap/>
              <w:overflowPunct/>
              <w:topLinePunct w:val="0"/>
              <w:autoSpaceDE/>
              <w:autoSpaceDN/>
              <w:bidi w:val="0"/>
              <w:adjustRightInd/>
              <w:snapToGrid w:val="0"/>
              <w:spacing w:line="252" w:lineRule="auto"/>
              <w:ind w:firstLine="420" w:firstLineChars="200"/>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6</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面向对象</w:t>
            </w:r>
          </w:p>
          <w:p w14:paraId="6FBBDF09">
            <w:pPr>
              <w:pageBreakBefore w:val="0"/>
              <w:kinsoku/>
              <w:wordWrap/>
              <w:overflowPunct/>
              <w:topLinePunct w:val="0"/>
              <w:autoSpaceDE/>
              <w:autoSpaceDN/>
              <w:bidi w:val="0"/>
              <w:adjustRightInd/>
              <w:snapToGrid w:val="0"/>
              <w:spacing w:line="252" w:lineRule="auto"/>
              <w:ind w:firstLine="422" w:firstLineChars="200"/>
              <w:jc w:val="both"/>
              <w:rPr>
                <w:rFonts w:hint="eastAsia" w:ascii="宋体" w:hAnsi="宋体" w:eastAsia="宋体" w:cs="宋体"/>
                <w:b/>
                <w:bCs/>
                <w:sz w:val="21"/>
                <w:szCs w:val="21"/>
                <w:highlight w:val="none"/>
                <w:lang w:val="en-US" w:eastAsia="zh-CN"/>
              </w:rPr>
            </w:pPr>
            <w:r>
              <w:rPr>
                <w:rFonts w:hint="eastAsia" w:ascii="宋体" w:hAnsi="宋体" w:cs="宋体"/>
                <w:b/>
                <w:bCs/>
                <w:sz w:val="21"/>
                <w:szCs w:val="21"/>
                <w:highlight w:val="none"/>
                <w:lang w:val="en-US" w:eastAsia="zh-CN"/>
              </w:rPr>
              <w:t>（三）</w:t>
            </w:r>
            <w:r>
              <w:rPr>
                <w:rFonts w:hint="eastAsia" w:ascii="宋体" w:hAnsi="宋体" w:eastAsia="宋体" w:cs="宋体"/>
                <w:b/>
                <w:bCs/>
                <w:sz w:val="21"/>
                <w:szCs w:val="21"/>
                <w:highlight w:val="none"/>
                <w:lang w:val="en-US" w:eastAsia="zh-CN"/>
              </w:rPr>
              <w:t>Python常用的库</w:t>
            </w:r>
          </w:p>
          <w:tbl>
            <w:tblPr>
              <w:tblStyle w:val="4"/>
              <w:tblW w:w="0" w:type="auto"/>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06"/>
              <w:gridCol w:w="6443"/>
            </w:tblGrid>
            <w:tr w14:paraId="45EB6F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8" w:hRule="atLeast"/>
              </w:trPr>
              <w:tc>
                <w:tcPr>
                  <w:tcW w:w="1742" w:type="dxa"/>
                  <w:vAlign w:val="center"/>
                </w:tcPr>
                <w:p w14:paraId="487ACDA6">
                  <w:pPr>
                    <w:pageBreakBefore w:val="0"/>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功能</w:t>
                  </w:r>
                </w:p>
              </w:tc>
              <w:tc>
                <w:tcPr>
                  <w:tcW w:w="6573" w:type="dxa"/>
                  <w:vAlign w:val="center"/>
                </w:tcPr>
                <w:p w14:paraId="0C5F96CC">
                  <w:pPr>
                    <w:pageBreakBefore w:val="0"/>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Python常用的库</w:t>
                  </w:r>
                </w:p>
              </w:tc>
            </w:tr>
            <w:tr w14:paraId="69D79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1" w:hRule="atLeast"/>
              </w:trPr>
              <w:tc>
                <w:tcPr>
                  <w:tcW w:w="1742" w:type="dxa"/>
                  <w:vAlign w:val="center"/>
                </w:tcPr>
                <w:p w14:paraId="7D936709">
                  <w:pPr>
                    <w:pageBreakBefore w:val="0"/>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网络爬虫</w:t>
                  </w:r>
                </w:p>
              </w:tc>
              <w:tc>
                <w:tcPr>
                  <w:tcW w:w="6573" w:type="dxa"/>
                  <w:vAlign w:val="center"/>
                </w:tcPr>
                <w:p w14:paraId="2B6FE945">
                  <w:pPr>
                    <w:pageBreakBefore w:val="0"/>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urllib、urllib2、Requests、ssl、Scrapy、BeautifulSoup、Pymysql</w:t>
                  </w:r>
                </w:p>
              </w:tc>
            </w:tr>
            <w:tr w14:paraId="59145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trPr>
              <w:tc>
                <w:tcPr>
                  <w:tcW w:w="1742" w:type="dxa"/>
                  <w:vAlign w:val="center"/>
                </w:tcPr>
                <w:p w14:paraId="34B41DEF">
                  <w:pPr>
                    <w:pageBreakBefore w:val="0"/>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图像和视觉处理</w:t>
                  </w:r>
                </w:p>
              </w:tc>
              <w:tc>
                <w:tcPr>
                  <w:tcW w:w="6573" w:type="dxa"/>
                  <w:vAlign w:val="center"/>
                </w:tcPr>
                <w:p w14:paraId="3E7997B8">
                  <w:pPr>
                    <w:pageBreakBefore w:val="0"/>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exifread、pytesseract、Pillow、OpenCV</w:t>
                  </w:r>
                </w:p>
              </w:tc>
            </w:tr>
            <w:tr w14:paraId="7B583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742" w:type="dxa"/>
                  <w:vAlign w:val="center"/>
                </w:tcPr>
                <w:p w14:paraId="0235D6BC">
                  <w:pPr>
                    <w:pageBreakBefore w:val="0"/>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关系分析</w:t>
                  </w:r>
                </w:p>
              </w:tc>
              <w:tc>
                <w:tcPr>
                  <w:tcW w:w="6573" w:type="dxa"/>
                  <w:vAlign w:val="center"/>
                </w:tcPr>
                <w:p w14:paraId="2D1F0302">
                  <w:pPr>
                    <w:pageBreakBefore w:val="0"/>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Networkx、igraph、Pyecharts</w:t>
                  </w:r>
                </w:p>
              </w:tc>
            </w:tr>
            <w:tr w14:paraId="4CAD1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742" w:type="dxa"/>
                  <w:vAlign w:val="center"/>
                </w:tcPr>
                <w:p w14:paraId="3DEC3C6F">
                  <w:pPr>
                    <w:pageBreakBefore w:val="0"/>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办公自动化</w:t>
                  </w:r>
                </w:p>
              </w:tc>
              <w:tc>
                <w:tcPr>
                  <w:tcW w:w="6573" w:type="dxa"/>
                  <w:vAlign w:val="center"/>
                </w:tcPr>
                <w:p w14:paraId="2AED6542">
                  <w:pPr>
                    <w:pageBreakBefore w:val="0"/>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glob、os、openpyxl、python-docx、smtplib、PDFminer、PyPDF2</w:t>
                  </w:r>
                </w:p>
              </w:tc>
            </w:tr>
            <w:tr w14:paraId="7C13D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1742" w:type="dxa"/>
                  <w:vAlign w:val="center"/>
                </w:tcPr>
                <w:p w14:paraId="24251CC8">
                  <w:pPr>
                    <w:pageBreakBefore w:val="0"/>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文本分析</w:t>
                  </w:r>
                </w:p>
              </w:tc>
              <w:tc>
                <w:tcPr>
                  <w:tcW w:w="6573" w:type="dxa"/>
                  <w:vAlign w:val="center"/>
                </w:tcPr>
                <w:p w14:paraId="128D5286">
                  <w:pPr>
                    <w:pageBreakBefore w:val="0"/>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JieBa、wordcloud、fuzzywuzzy、re、nltk、 snownlp、loso</w:t>
                  </w:r>
                </w:p>
              </w:tc>
            </w:tr>
            <w:tr w14:paraId="0B4E88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2" w:type="dxa"/>
                  <w:vAlign w:val="center"/>
                </w:tcPr>
                <w:p w14:paraId="09C4614B">
                  <w:pPr>
                    <w:pageBreakBefore w:val="0"/>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科学计算及数据处理</w:t>
                  </w:r>
                </w:p>
              </w:tc>
              <w:tc>
                <w:tcPr>
                  <w:tcW w:w="6573" w:type="dxa"/>
                  <w:vAlign w:val="center"/>
                </w:tcPr>
                <w:p w14:paraId="4DA14919">
                  <w:pPr>
                    <w:pageBreakBefore w:val="0"/>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NumPy、pandas、SciPy、datetime</w:t>
                  </w:r>
                </w:p>
              </w:tc>
            </w:tr>
            <w:tr w14:paraId="7D0B0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 w:hRule="atLeast"/>
              </w:trPr>
              <w:tc>
                <w:tcPr>
                  <w:tcW w:w="1742" w:type="dxa"/>
                  <w:vAlign w:val="center"/>
                </w:tcPr>
                <w:p w14:paraId="11047E27">
                  <w:pPr>
                    <w:pageBreakBefore w:val="0"/>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机器学习</w:t>
                  </w:r>
                </w:p>
              </w:tc>
              <w:tc>
                <w:tcPr>
                  <w:tcW w:w="6573" w:type="dxa"/>
                  <w:vAlign w:val="center"/>
                </w:tcPr>
                <w:p w14:paraId="3FDBE03D">
                  <w:pPr>
                    <w:pageBreakBefore w:val="0"/>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scikit-learn、pyod、keras、Caffe、Keras</w:t>
                  </w:r>
                </w:p>
              </w:tc>
            </w:tr>
            <w:tr w14:paraId="04B30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1742" w:type="dxa"/>
                  <w:vAlign w:val="center"/>
                </w:tcPr>
                <w:p w14:paraId="15B3E5F3">
                  <w:pPr>
                    <w:pageBreakBefore w:val="0"/>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可视化</w:t>
                  </w:r>
                </w:p>
              </w:tc>
              <w:tc>
                <w:tcPr>
                  <w:tcW w:w="6573" w:type="dxa"/>
                  <w:vAlign w:val="center"/>
                </w:tcPr>
                <w:p w14:paraId="7D7FBEC9">
                  <w:pPr>
                    <w:pageBreakBefore w:val="0"/>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Matplotlib、pyecharts、plotly</w:t>
                  </w:r>
                </w:p>
              </w:tc>
            </w:tr>
          </w:tbl>
          <w:p w14:paraId="37DB8B66">
            <w:pPr>
              <w:keepNext w:val="0"/>
              <w:keepLines w:val="0"/>
              <w:pageBreakBefore w:val="0"/>
              <w:widowControl/>
              <w:numPr>
                <w:ilvl w:val="0"/>
                <w:numId w:val="0"/>
              </w:numPr>
              <w:suppressLineNumbers w:val="0"/>
              <w:kinsoku/>
              <w:wordWrap/>
              <w:overflowPunct/>
              <w:topLinePunct w:val="0"/>
              <w:autoSpaceDE/>
              <w:autoSpaceDN/>
              <w:bidi w:val="0"/>
              <w:adjustRightInd/>
              <w:snapToGrid/>
              <w:spacing w:line="252" w:lineRule="auto"/>
              <w:ind w:firstLine="422" w:firstLineChars="200"/>
              <w:jc w:val="both"/>
              <w:textAlignment w:val="auto"/>
              <w:outlineLvl w:val="2"/>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二、Python基本规则</w:t>
            </w:r>
          </w:p>
          <w:p w14:paraId="66802195">
            <w:pPr>
              <w:pageBreakBefore w:val="0"/>
              <w:kinsoku/>
              <w:wordWrap/>
              <w:overflowPunct/>
              <w:topLinePunct w:val="0"/>
              <w:autoSpaceDE/>
              <w:autoSpaceDN/>
              <w:bidi w:val="0"/>
              <w:adjustRightInd/>
              <w:snapToGrid w:val="0"/>
              <w:spacing w:line="252" w:lineRule="auto"/>
              <w:ind w:firstLine="422" w:firstLineChars="200"/>
              <w:rPr>
                <w:rFonts w:hint="eastAsia" w:ascii="宋体" w:hAnsi="宋体" w:eastAsia="宋体" w:cs="宋体"/>
                <w:b/>
                <w:bCs/>
                <w:sz w:val="21"/>
                <w:szCs w:val="21"/>
                <w:highlight w:val="none"/>
                <w:lang w:val="en-US" w:eastAsia="zh-CN"/>
              </w:rPr>
            </w:pPr>
            <w:r>
              <w:rPr>
                <w:rFonts w:hint="eastAsia" w:ascii="宋体" w:hAnsi="宋体" w:cs="宋体"/>
                <w:b/>
                <w:bCs/>
                <w:sz w:val="21"/>
                <w:szCs w:val="21"/>
                <w:highlight w:val="none"/>
                <w:lang w:val="en-US" w:eastAsia="zh-CN"/>
              </w:rPr>
              <w:t>（一）</w:t>
            </w:r>
            <w:r>
              <w:rPr>
                <w:rFonts w:hint="eastAsia" w:ascii="宋体" w:hAnsi="宋体" w:eastAsia="宋体" w:cs="宋体"/>
                <w:b/>
                <w:bCs/>
                <w:sz w:val="21"/>
                <w:szCs w:val="21"/>
                <w:highlight w:val="none"/>
                <w:lang w:val="en-US" w:eastAsia="zh-CN"/>
              </w:rPr>
              <w:t>Python基本语法</w:t>
            </w:r>
          </w:p>
          <w:p w14:paraId="46246136">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1.</w:t>
            </w:r>
            <w:r>
              <w:rPr>
                <w:rFonts w:hint="eastAsia" w:ascii="宋体" w:hAnsi="宋体" w:eastAsia="宋体" w:cs="宋体"/>
                <w:b w:val="0"/>
                <w:bCs w:val="0"/>
                <w:sz w:val="21"/>
                <w:szCs w:val="21"/>
                <w:highlight w:val="none"/>
                <w:lang w:val="en-US" w:eastAsia="zh-CN"/>
              </w:rPr>
              <w:t>变量</w:t>
            </w:r>
          </w:p>
          <w:p w14:paraId="32BF0095">
            <w:pPr>
              <w:pageBreakBefore w:val="0"/>
              <w:numPr>
                <w:ilvl w:val="0"/>
                <w:numId w:val="0"/>
              </w:numPr>
              <w:kinsoku/>
              <w:wordWrap/>
              <w:overflowPunct/>
              <w:topLinePunct w:val="0"/>
              <w:autoSpaceDE/>
              <w:autoSpaceDN/>
              <w:bidi w:val="0"/>
              <w:adjustRightInd/>
              <w:snapToGrid w:val="0"/>
              <w:spacing w:line="252" w:lineRule="auto"/>
              <w:ind w:firstLine="42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（1）</w:t>
            </w:r>
            <w:r>
              <w:rPr>
                <w:rFonts w:hint="eastAsia" w:ascii="宋体" w:hAnsi="宋体" w:eastAsia="宋体" w:cs="宋体"/>
                <w:b w:val="0"/>
                <w:bCs w:val="0"/>
                <w:sz w:val="21"/>
                <w:szCs w:val="21"/>
                <w:highlight w:val="none"/>
                <w:lang w:val="en-US" w:eastAsia="zh-CN"/>
              </w:rPr>
              <w:t>定义</w:t>
            </w:r>
          </w:p>
          <w:p w14:paraId="1FE1A24B">
            <w:pPr>
              <w:pageBreakBefore w:val="0"/>
              <w:numPr>
                <w:ilvl w:val="0"/>
                <w:numId w:val="0"/>
              </w:numPr>
              <w:kinsoku/>
              <w:wordWrap/>
              <w:overflowPunct/>
              <w:topLinePunct w:val="0"/>
              <w:autoSpaceDE/>
              <w:autoSpaceDN/>
              <w:bidi w:val="0"/>
              <w:adjustRightInd/>
              <w:snapToGrid w:val="0"/>
              <w:spacing w:line="252" w:lineRule="auto"/>
              <w:ind w:firstLine="42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变量就是代表某个数据(值)的名称。Python中的变量可以看作是一个个容器，里面存放着需要使用到的值。</w:t>
            </w:r>
          </w:p>
          <w:p w14:paraId="480CE8F2">
            <w:pPr>
              <w:pageBreakBefore w:val="0"/>
              <w:numPr>
                <w:ilvl w:val="0"/>
                <w:numId w:val="0"/>
              </w:numPr>
              <w:kinsoku/>
              <w:wordWrap/>
              <w:overflowPunct/>
              <w:topLinePunct w:val="0"/>
              <w:autoSpaceDE/>
              <w:autoSpaceDN/>
              <w:bidi w:val="0"/>
              <w:adjustRightInd/>
              <w:snapToGrid w:val="0"/>
              <w:spacing w:line="252" w:lineRule="auto"/>
              <w:ind w:left="420" w:leftChars="0" w:firstLine="0"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kern w:val="2"/>
                <w:sz w:val="21"/>
                <w:szCs w:val="21"/>
                <w:highlight w:val="none"/>
                <w:lang w:val="en-US" w:eastAsia="zh-CN" w:bidi="ar-SA"/>
              </w:rPr>
              <w:t>（2）</w:t>
            </w:r>
            <w:r>
              <w:rPr>
                <w:rFonts w:hint="eastAsia" w:ascii="宋体" w:hAnsi="宋体" w:eastAsia="宋体" w:cs="宋体"/>
                <w:b w:val="0"/>
                <w:bCs w:val="0"/>
                <w:sz w:val="21"/>
                <w:szCs w:val="21"/>
                <w:highlight w:val="none"/>
                <w:lang w:val="en-US" w:eastAsia="zh-CN"/>
              </w:rPr>
              <w:t>要求</w:t>
            </w:r>
          </w:p>
          <w:p w14:paraId="55FA93C6">
            <w:pPr>
              <w:pageBreakBefore w:val="0"/>
              <w:numPr>
                <w:ilvl w:val="0"/>
                <w:numId w:val="1"/>
              </w:numPr>
              <w:kinsoku/>
              <w:wordWrap/>
              <w:overflowPunct/>
              <w:topLinePunct w:val="0"/>
              <w:autoSpaceDE/>
              <w:autoSpaceDN/>
              <w:bidi w:val="0"/>
              <w:adjustRightInd/>
              <w:snapToGrid w:val="0"/>
              <w:spacing w:line="252" w:lineRule="auto"/>
              <w:ind w:left="0" w:leftChars="0" w:firstLine="400"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可以由大小写字母、数字以及下划线组成，但不能包含空格、@、%、$等特殊字符。单词之间使用“_”连接，例如：user_id=123456</w:t>
            </w:r>
          </w:p>
          <w:p w14:paraId="40F09B04">
            <w:pPr>
              <w:pageBreakBefore w:val="0"/>
              <w:numPr>
                <w:ilvl w:val="0"/>
                <w:numId w:val="1"/>
              </w:numPr>
              <w:kinsoku/>
              <w:wordWrap/>
              <w:overflowPunct/>
              <w:topLinePunct w:val="0"/>
              <w:autoSpaceDE/>
              <w:autoSpaceDN/>
              <w:bidi w:val="0"/>
              <w:adjustRightInd/>
              <w:snapToGrid w:val="0"/>
              <w:spacing w:line="252" w:lineRule="auto"/>
              <w:ind w:left="0" w:leftChars="0" w:firstLine="400"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不能用数字开头。即第一个字符必须是字母表中的字母或在下划线_。</w:t>
            </w:r>
            <w:r>
              <w:rPr>
                <w:rFonts w:hint="eastAsia" w:ascii="宋体" w:hAnsi="宋体" w:cs="宋体"/>
                <w:b w:val="0"/>
                <w:bCs w:val="0"/>
                <w:sz w:val="21"/>
                <w:szCs w:val="21"/>
                <w:highlight w:val="none"/>
                <w:lang w:val="en-US" w:eastAsia="zh-CN"/>
              </w:rPr>
              <w:t>需要注意的是，</w:t>
            </w:r>
            <w:r>
              <w:rPr>
                <w:rFonts w:hint="eastAsia" w:ascii="宋体" w:hAnsi="宋体" w:eastAsia="宋体" w:cs="宋体"/>
                <w:b w:val="0"/>
                <w:bCs w:val="0"/>
                <w:sz w:val="21"/>
                <w:szCs w:val="21"/>
                <w:highlight w:val="none"/>
                <w:lang w:val="en-US" w:eastAsia="zh-CN"/>
              </w:rPr>
              <w:t>Python语言中，以下划线_开头的标识符有特殊含义，除非特定场景需要，应避免使用以下划线开头的标识符。例如以单下划线开头的标识符(如_width),表示不能直接访问的类属性，其无法通过from…import*的方式导入；以双下划线开头的标识符(如__add)表示类的私有成员；以双下划线作为开头和结尾的标识符(如__init__)</w:t>
            </w:r>
            <w:r>
              <w:rPr>
                <w:rFonts w:hint="eastAsia" w:ascii="宋体" w:hAnsi="宋体" w:cs="宋体"/>
                <w:b w:val="0"/>
                <w:bCs w:val="0"/>
                <w:sz w:val="21"/>
                <w:szCs w:val="21"/>
                <w:highlight w:val="none"/>
                <w:lang w:val="en-US" w:eastAsia="zh-CN"/>
              </w:rPr>
              <w:t>等，</w:t>
            </w:r>
            <w:r>
              <w:rPr>
                <w:rFonts w:hint="eastAsia" w:ascii="宋体" w:hAnsi="宋体" w:eastAsia="宋体" w:cs="宋体"/>
                <w:b w:val="0"/>
                <w:bCs w:val="0"/>
                <w:sz w:val="21"/>
                <w:szCs w:val="21"/>
                <w:highlight w:val="none"/>
                <w:lang w:val="en-US" w:eastAsia="zh-CN"/>
              </w:rPr>
              <w:t>是专用标识符。</w:t>
            </w:r>
          </w:p>
          <w:p w14:paraId="102AB404">
            <w:pPr>
              <w:pageBreakBefore w:val="0"/>
              <w:numPr>
                <w:ilvl w:val="0"/>
                <w:numId w:val="1"/>
              </w:numPr>
              <w:kinsoku/>
              <w:wordWrap/>
              <w:overflowPunct/>
              <w:topLinePunct w:val="0"/>
              <w:autoSpaceDE/>
              <w:autoSpaceDN/>
              <w:bidi w:val="0"/>
              <w:adjustRightInd/>
              <w:snapToGrid w:val="0"/>
              <w:spacing w:line="252" w:lineRule="auto"/>
              <w:ind w:left="0" w:leftChars="0" w:firstLine="400" w:firstLineChars="0"/>
              <w:rPr>
                <w:rFonts w:hint="default" w:ascii="宋体" w:hAnsi="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不能使用Python关键字，不要和Python内置的东西重复。python关键字即python内置的一些有特殊含义的名称，可以通过输入命令import keyword 查看所有的内置关键字</w:t>
            </w:r>
            <w:r>
              <w:rPr>
                <w:rFonts w:hint="eastAsia" w:ascii="宋体" w:hAnsi="宋体" w:cs="宋体"/>
                <w:b w:val="0"/>
                <w:bCs w:val="0"/>
                <w:sz w:val="21"/>
                <w:szCs w:val="21"/>
                <w:highlight w:val="none"/>
                <w:lang w:val="en-US" w:eastAsia="zh-CN"/>
              </w:rPr>
              <w:t>。以下是Python的主要关键字和保留字列表：</w:t>
            </w:r>
          </w:p>
          <w:p w14:paraId="6DB24FE6">
            <w:pPr>
              <w:pageBreakBefore w:val="0"/>
              <w:numPr>
                <w:ilvl w:val="0"/>
                <w:numId w:val="1"/>
              </w:numPr>
              <w:kinsoku/>
              <w:wordWrap/>
              <w:overflowPunct/>
              <w:topLinePunct w:val="0"/>
              <w:autoSpaceDE/>
              <w:autoSpaceDN/>
              <w:bidi w:val="0"/>
              <w:adjustRightInd/>
              <w:snapToGrid w:val="0"/>
              <w:spacing w:line="252" w:lineRule="auto"/>
              <w:ind w:left="0" w:leftChars="0" w:firstLine="400"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同一个变量可以反复赋值，而且可以是不同类型的变量。</w:t>
            </w:r>
          </w:p>
          <w:p w14:paraId="45B37B13">
            <w:pPr>
              <w:pageBreakBefore w:val="0"/>
              <w:numPr>
                <w:ilvl w:val="0"/>
                <w:numId w:val="0"/>
              </w:numPr>
              <w:kinsoku/>
              <w:wordWrap/>
              <w:overflowPunct/>
              <w:topLinePunct w:val="0"/>
              <w:autoSpaceDE/>
              <w:autoSpaceDN/>
              <w:bidi w:val="0"/>
              <w:adjustRightInd/>
              <w:snapToGrid w:val="0"/>
              <w:spacing w:line="252" w:lineRule="auto"/>
              <w:ind w:left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2.</w:t>
            </w:r>
            <w:r>
              <w:rPr>
                <w:rFonts w:hint="eastAsia" w:ascii="宋体" w:hAnsi="宋体" w:eastAsia="宋体" w:cs="宋体"/>
                <w:b w:val="0"/>
                <w:bCs w:val="0"/>
                <w:sz w:val="21"/>
                <w:szCs w:val="21"/>
                <w:highlight w:val="none"/>
                <w:lang w:val="en-US" w:eastAsia="zh-CN"/>
              </w:rPr>
              <w:t>常量</w:t>
            </w:r>
          </w:p>
          <w:p w14:paraId="771B7F17">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常量是在程序执行过程中不会被修改的值。与变量不同，常量的值在定义后不能被改变。在Python中可以使用全部大写的变量名表示为常量，以便与变量区分开来。</w:t>
            </w:r>
          </w:p>
          <w:p w14:paraId="31DEB064">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3.</w:t>
            </w:r>
            <w:r>
              <w:rPr>
                <w:rFonts w:hint="eastAsia" w:ascii="宋体" w:hAnsi="宋体" w:eastAsia="宋体" w:cs="宋体"/>
                <w:b w:val="0"/>
                <w:bCs w:val="0"/>
                <w:sz w:val="21"/>
                <w:szCs w:val="21"/>
                <w:highlight w:val="none"/>
                <w:lang w:val="en-US" w:eastAsia="zh-CN"/>
              </w:rPr>
              <w:t>标准数据类型</w:t>
            </w:r>
          </w:p>
          <w:p w14:paraId="5E6F6D23">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（1）</w:t>
            </w:r>
            <w:r>
              <w:rPr>
                <w:rFonts w:hint="eastAsia" w:ascii="宋体" w:hAnsi="宋体" w:eastAsia="宋体" w:cs="宋体"/>
                <w:b w:val="0"/>
                <w:bCs w:val="0"/>
                <w:sz w:val="21"/>
                <w:szCs w:val="21"/>
                <w:highlight w:val="none"/>
                <w:lang w:val="en-US" w:eastAsia="zh-CN"/>
              </w:rPr>
              <w:t>数字(Number)</w:t>
            </w:r>
          </w:p>
          <w:p w14:paraId="24B681D8">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Python 中的数字有整型（int）、布尔型（float）、浮点型（bool）和复数（complex）四种类型。</w:t>
            </w:r>
          </w:p>
          <w:p w14:paraId="6CEAEA29">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（2）</w:t>
            </w:r>
            <w:r>
              <w:rPr>
                <w:rFonts w:hint="eastAsia" w:ascii="宋体" w:hAnsi="宋体" w:eastAsia="宋体" w:cs="宋体"/>
                <w:b w:val="0"/>
                <w:bCs w:val="0"/>
                <w:sz w:val="21"/>
                <w:szCs w:val="21"/>
                <w:highlight w:val="none"/>
                <w:lang w:val="en-US" w:eastAsia="zh-CN"/>
              </w:rPr>
              <w:t>字符串(String)</w:t>
            </w:r>
          </w:p>
          <w:p w14:paraId="6AB99204">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 xml:space="preserve"> 字符串是由一个个字符组成的，是经常接触到的文本，可以在里面放任意长度的内容，指定字符串需要用引号括起来。Python 中单引号'和双引号"使用完全相同。使用三引号('"或""")可以指定一个多行字符串。如X ='HELLO!'。</w:t>
            </w:r>
          </w:p>
          <w:p w14:paraId="222CC20D">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（3）</w:t>
            </w:r>
            <w:r>
              <w:rPr>
                <w:rFonts w:hint="eastAsia" w:ascii="宋体" w:hAnsi="宋体" w:eastAsia="宋体" w:cs="宋体"/>
                <w:b w:val="0"/>
                <w:bCs w:val="0"/>
                <w:sz w:val="21"/>
                <w:szCs w:val="21"/>
                <w:highlight w:val="none"/>
                <w:lang w:val="en-US" w:eastAsia="zh-CN"/>
              </w:rPr>
              <w:t>列表 (List)</w:t>
            </w:r>
          </w:p>
          <w:p w14:paraId="01EEB64E">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列表是Python 中使用最频繁的数据类型。列表可以完成大多数集合类的数据结构实现。列表中元素的类型可以不相同，它支持数字，字符串甚至可以包含列表(所谓嵌套)。列表是写在方括号[]之间、用逗号分隔开的元素列表。如list =['abcd',786,2.23,hello',70.2]。</w:t>
            </w:r>
          </w:p>
          <w:p w14:paraId="53219D83">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（4）</w:t>
            </w:r>
            <w:r>
              <w:rPr>
                <w:rFonts w:hint="eastAsia" w:ascii="宋体" w:hAnsi="宋体" w:eastAsia="宋体" w:cs="宋体"/>
                <w:b w:val="0"/>
                <w:bCs w:val="0"/>
                <w:sz w:val="21"/>
                <w:szCs w:val="21"/>
                <w:highlight w:val="none"/>
                <w:lang w:val="en-US" w:eastAsia="zh-CN"/>
              </w:rPr>
              <w:t>元组 (Tuple)</w:t>
            </w:r>
          </w:p>
          <w:p w14:paraId="69F4679A">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Python的元组与列表类似，不同之处在于元组的元素不能修改。元组使用小括号( ),列表使用方括号[ ]。元组创建很简单，只需要在括号中添加元素，并使用逗号隔开即可。如tup1=('Google',Baidu',1997,2000)。</w:t>
            </w:r>
          </w:p>
          <w:p w14:paraId="72309C5A">
            <w:pPr>
              <w:pageBreakBefore w:val="0"/>
              <w:numPr>
                <w:ilvl w:val="0"/>
                <w:numId w:val="2"/>
              </w:numPr>
              <w:kinsoku/>
              <w:wordWrap/>
              <w:overflowPunct/>
              <w:topLinePunct w:val="0"/>
              <w:autoSpaceDE/>
              <w:autoSpaceDN/>
              <w:bidi w:val="0"/>
              <w:adjustRightInd/>
              <w:snapToGrid w:val="0"/>
              <w:spacing w:line="252" w:lineRule="auto"/>
              <w:ind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字典(Dictionary)</w:t>
            </w:r>
          </w:p>
          <w:p w14:paraId="2251438D">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字典是另一种可变容器模型，且可存储任意类型对象。字典的每个键值key=&gt;value对，用冒号(:)分割，每个对之间用逗号(,)分割，整个字典包括在大括号{ }中。示例如d={key1:value1,key2:value2,key3:value3}。</w:t>
            </w:r>
          </w:p>
          <w:p w14:paraId="7FD7A9CE">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（6）</w:t>
            </w:r>
            <w:r>
              <w:rPr>
                <w:rFonts w:hint="eastAsia" w:ascii="宋体" w:hAnsi="宋体" w:eastAsia="宋体" w:cs="宋体"/>
                <w:b w:val="0"/>
                <w:bCs w:val="0"/>
                <w:sz w:val="21"/>
                <w:szCs w:val="21"/>
                <w:highlight w:val="none"/>
                <w:lang w:val="en-US" w:eastAsia="zh-CN"/>
              </w:rPr>
              <w:t>集合(set)</w:t>
            </w:r>
          </w:p>
          <w:p w14:paraId="57B44962">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集合是一个无序的不重复元素序列。可以使用大括号{ }或者 set( )函数创建集合，注意：创建一个空集合必须用set( )而不是{ },因为{ }是用来创建一个空字典。如parame={value01,value02,…}或者set(value)。</w:t>
            </w:r>
          </w:p>
          <w:p w14:paraId="1F5E40CA">
            <w:pPr>
              <w:keepNext w:val="0"/>
              <w:keepLines w:val="0"/>
              <w:pageBreakBefore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52" w:lineRule="auto"/>
              <w:ind w:left="0" w:right="0" w:firstLine="422" w:firstLineChars="200"/>
              <w:jc w:val="left"/>
              <w:textAlignment w:val="baseline"/>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Python基本规则</w:t>
            </w:r>
          </w:p>
          <w:p w14:paraId="314AB4FB">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Python主要有如下几个基本规则：</w:t>
            </w:r>
          </w:p>
          <w:tbl>
            <w:tblPr>
              <w:tblStyle w:val="4"/>
              <w:tblW w:w="0" w:type="auto"/>
              <w:tblInd w:w="10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
              <w:gridCol w:w="3231"/>
              <w:gridCol w:w="3996"/>
            </w:tblGrid>
            <w:tr w14:paraId="3A59A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tcPr>
                <w:p w14:paraId="05D936D8">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注意事项</w:t>
                  </w:r>
                </w:p>
              </w:tc>
              <w:tc>
                <w:tcPr>
                  <w:tcW w:w="3772" w:type="dxa"/>
                </w:tcPr>
                <w:p w14:paraId="66D13CE0">
                  <w:pPr>
                    <w:pageBreakBefore w:val="0"/>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解释</w:t>
                  </w:r>
                </w:p>
              </w:tc>
              <w:tc>
                <w:tcPr>
                  <w:tcW w:w="3525" w:type="dxa"/>
                </w:tcPr>
                <w:p w14:paraId="3EBAD1AD">
                  <w:pPr>
                    <w:pageBreakBefore w:val="0"/>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示例</w:t>
                  </w:r>
                </w:p>
              </w:tc>
            </w:tr>
            <w:tr w14:paraId="165F8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vAlign w:val="center"/>
                </w:tcPr>
                <w:p w14:paraId="2D32D0D8">
                  <w:pPr>
                    <w:pageBreakBefore w:val="0"/>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严格区分大小写</w:t>
                  </w:r>
                </w:p>
              </w:tc>
              <w:tc>
                <w:tcPr>
                  <w:tcW w:w="3772" w:type="dxa"/>
                </w:tcPr>
                <w:p w14:paraId="31E04313">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Python标识符英文字母是严格区分大小写的，即同一单词大小写不同代表不同的对象。</w:t>
                  </w:r>
                </w:p>
              </w:tc>
              <w:tc>
                <w:tcPr>
                  <w:tcW w:w="3525" w:type="dxa"/>
                </w:tcPr>
                <w:p w14:paraId="449601B5">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number、Number、NUMBER三个变量名代表着三个完全不同的独立的变量。</w:t>
                  </w:r>
                </w:p>
              </w:tc>
            </w:tr>
            <w:tr w14:paraId="0AA94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vAlign w:val="center"/>
                </w:tcPr>
                <w:p w14:paraId="3FBB136D">
                  <w:pPr>
                    <w:pageBreakBefore w:val="0"/>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必须英文标点符号</w:t>
                  </w:r>
                </w:p>
              </w:tc>
              <w:tc>
                <w:tcPr>
                  <w:tcW w:w="3772" w:type="dxa"/>
                </w:tcPr>
                <w:p w14:paraId="245E6B70">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Python语句中所使用的标点符号，需要是英文状态的标点符号，不能是中文状态的。</w:t>
                  </w:r>
                </w:p>
              </w:tc>
              <w:tc>
                <w:tcPr>
                  <w:tcW w:w="3525" w:type="dxa"/>
                </w:tcPr>
                <w:p w14:paraId="7C75F9F8">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英文标点符号：.,</w:t>
                  </w:r>
                </w:p>
                <w:p w14:paraId="571B694D">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中文标点符号：。，</w:t>
                  </w:r>
                </w:p>
                <w:p w14:paraId="0ACDB574">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p>
              </w:tc>
            </w:tr>
            <w:tr w14:paraId="075BC9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vAlign w:val="center"/>
                </w:tcPr>
                <w:p w14:paraId="71C1C964">
                  <w:pPr>
                    <w:pageBreakBefore w:val="0"/>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多条语句分号分隔</w:t>
                  </w:r>
                </w:p>
              </w:tc>
              <w:tc>
                <w:tcPr>
                  <w:tcW w:w="3772" w:type="dxa"/>
                </w:tcPr>
                <w:p w14:paraId="22259A14">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Python可以在同一行中使用多条语句，语句之间使用分号(;)分割。</w:t>
                  </w:r>
                </w:p>
              </w:tc>
              <w:tc>
                <w:tcPr>
                  <w:tcW w:w="3525" w:type="dxa"/>
                </w:tcPr>
                <w:p w14:paraId="66535601">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a=10</w:t>
                  </w:r>
                </w:p>
                <w:p w14:paraId="0AC79F51">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b=9</w:t>
                  </w:r>
                </w:p>
                <w:p w14:paraId="4127A474">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if a&gt;b;</w:t>
                  </w:r>
                </w:p>
                <w:p w14:paraId="59D1E133">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print("True") else:</w:t>
                  </w:r>
                </w:p>
                <w:p w14:paraId="4B6EF400">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print("False")</w:t>
                  </w:r>
                </w:p>
              </w:tc>
            </w:tr>
            <w:tr w14:paraId="4075C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vAlign w:val="center"/>
                </w:tcPr>
                <w:p w14:paraId="39579A15">
                  <w:pPr>
                    <w:pageBreakBefore w:val="0"/>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不能混用单双引号</w:t>
                  </w:r>
                </w:p>
              </w:tc>
              <w:tc>
                <w:tcPr>
                  <w:tcW w:w="3772" w:type="dxa"/>
                </w:tcPr>
                <w:p w14:paraId="5464A682">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字符串可以使用单引号或双引号括起来，但开头和结尾不能使用不同的符号，即不能混用单引号和双引号。</w:t>
                  </w:r>
                </w:p>
              </w:tc>
              <w:tc>
                <w:tcPr>
                  <w:tcW w:w="3525" w:type="dxa"/>
                </w:tcPr>
                <w:p w14:paraId="3430132C">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p>
              </w:tc>
            </w:tr>
            <w:tr w14:paraId="72311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vAlign w:val="center"/>
                </w:tcPr>
                <w:p w14:paraId="1C5A1FD4">
                  <w:pPr>
                    <w:pageBreakBefore w:val="0"/>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严格缩进</w:t>
                  </w:r>
                </w:p>
              </w:tc>
              <w:tc>
                <w:tcPr>
                  <w:tcW w:w="3772" w:type="dxa"/>
                </w:tcPr>
                <w:p w14:paraId="1016ABB7">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Python语句需要使用缩进来编写模块。缩进的空白数量是可变的，但是所有代码块语句必须包含相同的缩进空白数量，这个必须严格执行，否则会报错。</w:t>
                  </w:r>
                </w:p>
              </w:tc>
              <w:tc>
                <w:tcPr>
                  <w:tcW w:w="3525" w:type="dxa"/>
                </w:tcPr>
                <w:p w14:paraId="587EAEB6">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错误示例：因为最后一行没有严格缩进，在执行时会报错。</w:t>
                  </w:r>
                </w:p>
                <w:p w14:paraId="23F935B0">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a=10</w:t>
                  </w:r>
                </w:p>
                <w:p w14:paraId="06FA2D27">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b=9</w:t>
                  </w:r>
                </w:p>
                <w:p w14:paraId="59004150">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if a==b:#a等于b</w:t>
                  </w:r>
                </w:p>
                <w:p w14:paraId="0054D1B7">
                  <w:pPr>
                    <w:pageBreakBefore w:val="0"/>
                    <w:kinsoku/>
                    <w:wordWrap/>
                    <w:overflowPunct/>
                    <w:topLinePunct w:val="0"/>
                    <w:autoSpaceDE/>
                    <w:autoSpaceDN/>
                    <w:bidi w:val="0"/>
                    <w:adjustRightInd/>
                    <w:snapToGrid w:val="0"/>
                    <w:spacing w:line="252" w:lineRule="auto"/>
                    <w:ind w:firstLine="210" w:firstLineChars="1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print("Answer")</w:t>
                  </w:r>
                </w:p>
                <w:p w14:paraId="3269E310">
                  <w:pPr>
                    <w:pageBreakBefore w:val="0"/>
                    <w:kinsoku/>
                    <w:wordWrap/>
                    <w:overflowPunct/>
                    <w:topLinePunct w:val="0"/>
                    <w:autoSpaceDE/>
                    <w:autoSpaceDN/>
                    <w:bidi w:val="0"/>
                    <w:adjustRightInd/>
                    <w:snapToGrid w:val="0"/>
                    <w:spacing w:line="252" w:lineRule="auto"/>
                    <w:ind w:firstLine="210" w:firstLineChars="1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print("True")</w:t>
                  </w:r>
                </w:p>
                <w:p w14:paraId="5910B054">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else:</w:t>
                  </w:r>
                </w:p>
                <w:p w14:paraId="75FCDC7C">
                  <w:pPr>
                    <w:pageBreakBefore w:val="0"/>
                    <w:kinsoku/>
                    <w:wordWrap/>
                    <w:overflowPunct/>
                    <w:topLinePunct w:val="0"/>
                    <w:autoSpaceDE/>
                    <w:autoSpaceDN/>
                    <w:bidi w:val="0"/>
                    <w:adjustRightInd/>
                    <w:snapToGrid w:val="0"/>
                    <w:spacing w:line="252" w:lineRule="auto"/>
                    <w:ind w:firstLine="210" w:firstLineChars="1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print("Answer")</w:t>
                  </w:r>
                </w:p>
                <w:p w14:paraId="1ACDB45A">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print("False")#</w:t>
                  </w:r>
                </w:p>
              </w:tc>
            </w:tr>
            <w:tr w14:paraId="14F4B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vAlign w:val="center"/>
                </w:tcPr>
                <w:p w14:paraId="26E36BEE">
                  <w:pPr>
                    <w:pageBreakBefore w:val="0"/>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多行语句</w:t>
                  </w:r>
                </w:p>
              </w:tc>
              <w:tc>
                <w:tcPr>
                  <w:tcW w:w="3772" w:type="dxa"/>
                </w:tcPr>
                <w:p w14:paraId="1C7E0D76">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Python通常是一行写完一条语句 但如果语句很长，可以使用反斜杠 \ 来实现多行语句。但在[ ],{ },或( )中的多行语句，不需要使用反斜杠\。</w:t>
                  </w:r>
                </w:p>
              </w:tc>
              <w:tc>
                <w:tcPr>
                  <w:tcW w:w="3525" w:type="dxa"/>
                </w:tcPr>
                <w:p w14:paraId="64EC75C5">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 xml:space="preserve">total =item_one </w:t>
                  </w:r>
                  <w:r>
                    <w:rPr>
                      <w:rFonts w:hint="eastAsia" w:ascii="宋体" w:hAnsi="宋体" w:cs="宋体"/>
                      <w:b w:val="0"/>
                      <w:bCs w:val="0"/>
                      <w:sz w:val="21"/>
                      <w:szCs w:val="21"/>
                      <w:highlight w:val="none"/>
                      <w:vertAlign w:val="baseline"/>
                      <w:lang w:val="en-US" w:eastAsia="zh-CN"/>
                    </w:rPr>
                    <w:t>＋</w:t>
                  </w:r>
                  <w:r>
                    <w:rPr>
                      <w:rFonts w:hint="eastAsia" w:ascii="宋体" w:hAnsi="宋体" w:eastAsia="宋体" w:cs="宋体"/>
                      <w:b w:val="0"/>
                      <w:bCs w:val="0"/>
                      <w:sz w:val="21"/>
                      <w:szCs w:val="21"/>
                      <w:highlight w:val="none"/>
                      <w:vertAlign w:val="baseline"/>
                      <w:lang w:val="en-US" w:eastAsia="zh-CN"/>
                    </w:rPr>
                    <w:t>\</w:t>
                  </w:r>
                </w:p>
                <w:p w14:paraId="15A47077">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 xml:space="preserve">item_two </w:t>
                  </w:r>
                  <w:r>
                    <w:rPr>
                      <w:rFonts w:hint="eastAsia" w:ascii="宋体" w:hAnsi="宋体" w:cs="宋体"/>
                      <w:b w:val="0"/>
                      <w:bCs w:val="0"/>
                      <w:sz w:val="21"/>
                      <w:szCs w:val="21"/>
                      <w:highlight w:val="none"/>
                      <w:vertAlign w:val="baseline"/>
                      <w:lang w:val="en-US" w:eastAsia="zh-CN"/>
                    </w:rPr>
                    <w:t>＋</w:t>
                  </w:r>
                  <w:r>
                    <w:rPr>
                      <w:rFonts w:hint="eastAsia" w:ascii="宋体" w:hAnsi="宋体" w:eastAsia="宋体" w:cs="宋体"/>
                      <w:b w:val="0"/>
                      <w:bCs w:val="0"/>
                      <w:sz w:val="21"/>
                      <w:szCs w:val="21"/>
                      <w:highlight w:val="none"/>
                      <w:vertAlign w:val="baseline"/>
                      <w:lang w:val="en-US" w:eastAsia="zh-CN"/>
                    </w:rPr>
                    <w:t>\</w:t>
                  </w:r>
                </w:p>
                <w:p w14:paraId="634CDD34">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item_three</w:t>
                  </w:r>
                </w:p>
                <w:p w14:paraId="336FEDBD">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或</w:t>
                  </w:r>
                </w:p>
                <w:p w14:paraId="4588DFAB">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total =[item_one','item_two','item_three', item_four,'item_five']</w:t>
                  </w:r>
                </w:p>
              </w:tc>
            </w:tr>
            <w:tr w14:paraId="407218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vAlign w:val="center"/>
                </w:tcPr>
                <w:p w14:paraId="684D6929">
                  <w:pPr>
                    <w:pageBreakBefore w:val="0"/>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空行</w:t>
                  </w:r>
                </w:p>
              </w:tc>
              <w:tc>
                <w:tcPr>
                  <w:tcW w:w="3772" w:type="dxa"/>
                </w:tcPr>
                <w:p w14:paraId="312D6ABF">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函数之间或类的方法之间用空行分隔，表示一段新的代码的开始。类和函数入口之间也用一行空行分隔， 以突出函数入口的开始。</w:t>
                  </w:r>
                </w:p>
                <w:p w14:paraId="42FCAC87">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注意：空行与代码缩进不同，空行并不是Python语法的一部分。书写时不插入空行，Python解释器运行也不会出错。但是空行的作用在于分隔两段不同功能或含义的代码，便于日后代码的维护或重构。记住空行也是程序代码的一部分。</w:t>
                  </w:r>
                </w:p>
              </w:tc>
              <w:tc>
                <w:tcPr>
                  <w:tcW w:w="3525" w:type="dxa"/>
                </w:tcPr>
                <w:p w14:paraId="67606E27">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p>
              </w:tc>
            </w:tr>
            <w:tr w14:paraId="2B146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vMerge w:val="restart"/>
                  <w:vAlign w:val="center"/>
                </w:tcPr>
                <w:p w14:paraId="6FF4EB56">
                  <w:pPr>
                    <w:pageBreakBefore w:val="0"/>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添加注释</w:t>
                  </w:r>
                </w:p>
              </w:tc>
              <w:tc>
                <w:tcPr>
                  <w:tcW w:w="3772" w:type="dxa"/>
                </w:tcPr>
                <w:p w14:paraId="2AC94344">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和 Python 语句在同一行：用“#”</w:t>
                  </w:r>
                </w:p>
                <w:p w14:paraId="1ABE5AE4">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p>
              </w:tc>
              <w:tc>
                <w:tcPr>
                  <w:tcW w:w="3525" w:type="dxa"/>
                </w:tcPr>
                <w:p w14:paraId="2C933F05">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print("Hello,Python!")#这是一条注释</w:t>
                  </w:r>
                </w:p>
              </w:tc>
            </w:tr>
            <w:tr w14:paraId="36CF32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vMerge w:val="continue"/>
                  <w:vAlign w:val="center"/>
                </w:tcPr>
                <w:p w14:paraId="23E90F0F">
                  <w:pPr>
                    <w:pageBreakBefore w:val="0"/>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vertAlign w:val="baseline"/>
                      <w:lang w:val="en-US" w:eastAsia="zh-CN"/>
                    </w:rPr>
                  </w:pPr>
                </w:p>
              </w:tc>
              <w:tc>
                <w:tcPr>
                  <w:tcW w:w="3772" w:type="dxa"/>
                </w:tcPr>
                <w:p w14:paraId="238E3655">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单独一行：用“#”</w:t>
                  </w:r>
                </w:p>
                <w:p w14:paraId="23B91B57">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p>
              </w:tc>
              <w:tc>
                <w:tcPr>
                  <w:tcW w:w="3525" w:type="dxa"/>
                </w:tcPr>
                <w:p w14:paraId="48A942FC">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#这是一条注释</w:t>
                  </w:r>
                </w:p>
                <w:p w14:paraId="402CBBF9">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print("Hello,Python!")</w:t>
                  </w:r>
                </w:p>
              </w:tc>
            </w:tr>
            <w:tr w14:paraId="176A0C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6" w:type="dxa"/>
                  <w:vMerge w:val="continue"/>
                  <w:vAlign w:val="center"/>
                </w:tcPr>
                <w:p w14:paraId="2CB9CA1E">
                  <w:pPr>
                    <w:pageBreakBefore w:val="0"/>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vertAlign w:val="baseline"/>
                      <w:lang w:val="en-US" w:eastAsia="zh-CN"/>
                    </w:rPr>
                  </w:pPr>
                </w:p>
              </w:tc>
              <w:tc>
                <w:tcPr>
                  <w:tcW w:w="3772" w:type="dxa"/>
                </w:tcPr>
                <w:p w14:paraId="4C60E9AD">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多行注释：用三个单引号('")或三个双引号(""")</w:t>
                  </w:r>
                </w:p>
              </w:tc>
              <w:tc>
                <w:tcPr>
                  <w:tcW w:w="3525" w:type="dxa"/>
                </w:tcPr>
                <w:p w14:paraId="0F8E24AE">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'"这是一条注释</w:t>
                  </w:r>
                </w:p>
                <w:p w14:paraId="3F812B93">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这是一条注释</w:t>
                  </w:r>
                </w:p>
                <w:p w14:paraId="3999A438">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这是一条注释'"</w:t>
                  </w:r>
                </w:p>
                <w:p w14:paraId="1AAD007B">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print("Hello,Python!")</w:t>
                  </w:r>
                </w:p>
                <w:p w14:paraId="1A568FF2">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或</w:t>
                  </w:r>
                </w:p>
                <w:p w14:paraId="189B6063">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"""这是一条注释 这是一条注释</w:t>
                  </w:r>
                </w:p>
                <w:p w14:paraId="75B75FC0">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这是一条注释"""</w:t>
                  </w:r>
                </w:p>
                <w:p w14:paraId="1CB382ED">
                  <w:pPr>
                    <w:pageBreakBefore w:val="0"/>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print("Hello,Python!")</w:t>
                  </w:r>
                </w:p>
              </w:tc>
            </w:tr>
          </w:tbl>
          <w:p w14:paraId="136C60C4">
            <w:pPr>
              <w:keepNext w:val="0"/>
              <w:keepLines w:val="0"/>
              <w:pageBreakBefore w:val="0"/>
              <w:widowControl/>
              <w:numPr>
                <w:ilvl w:val="0"/>
                <w:numId w:val="0"/>
              </w:numPr>
              <w:suppressLineNumbers w:val="0"/>
              <w:kinsoku/>
              <w:wordWrap/>
              <w:overflowPunct/>
              <w:topLinePunct w:val="0"/>
              <w:autoSpaceDE/>
              <w:autoSpaceDN/>
              <w:bidi w:val="0"/>
              <w:adjustRightInd/>
              <w:snapToGrid/>
              <w:spacing w:line="252" w:lineRule="auto"/>
              <w:ind w:firstLine="482" w:firstLineChars="200"/>
              <w:jc w:val="both"/>
              <w:textAlignment w:val="auto"/>
              <w:outlineLvl w:val="2"/>
              <w:rPr>
                <w:rFonts w:hint="eastAsia" w:ascii="宋体" w:hAnsi="宋体" w:eastAsia="宋体" w:cs="宋体"/>
                <w:b/>
                <w:bCs/>
                <w:kern w:val="2"/>
                <w:sz w:val="24"/>
                <w:szCs w:val="24"/>
                <w:highlight w:val="none"/>
                <w:lang w:val="en-US" w:eastAsia="zh-CN" w:bidi="ar-SA"/>
              </w:rPr>
            </w:pPr>
            <w:r>
              <w:rPr>
                <w:rFonts w:hint="eastAsia" w:ascii="宋体" w:hAnsi="宋体" w:eastAsia="宋体" w:cs="宋体"/>
                <w:b/>
                <w:bCs/>
                <w:kern w:val="2"/>
                <w:sz w:val="24"/>
                <w:szCs w:val="24"/>
                <w:highlight w:val="none"/>
                <w:lang w:val="en-US" w:eastAsia="zh-CN" w:bidi="ar-SA"/>
              </w:rPr>
              <w:t>三、 Python基本语句</w:t>
            </w:r>
          </w:p>
          <w:p w14:paraId="56D0345E">
            <w:pPr>
              <w:pageBreakBefore w:val="0"/>
              <w:numPr>
                <w:ilvl w:val="0"/>
                <w:numId w:val="0"/>
              </w:numPr>
              <w:kinsoku/>
              <w:wordWrap/>
              <w:overflowPunct/>
              <w:topLinePunct w:val="0"/>
              <w:autoSpaceDE/>
              <w:autoSpaceDN/>
              <w:bidi w:val="0"/>
              <w:adjustRightInd/>
              <w:snapToGrid w:val="0"/>
              <w:spacing w:line="252" w:lineRule="auto"/>
              <w:ind w:firstLine="422" w:firstLineChars="200"/>
              <w:rPr>
                <w:rFonts w:hint="eastAsia" w:ascii="宋体" w:hAnsi="宋体" w:cs="宋体"/>
                <w:b/>
                <w:bCs/>
                <w:sz w:val="21"/>
                <w:szCs w:val="21"/>
                <w:highlight w:val="none"/>
                <w:lang w:val="en-US" w:eastAsia="zh-CN"/>
              </w:rPr>
            </w:pPr>
            <w:r>
              <w:rPr>
                <w:rFonts w:hint="eastAsia" w:ascii="宋体" w:hAnsi="宋体" w:cs="宋体"/>
                <w:b/>
                <w:bCs/>
                <w:sz w:val="21"/>
                <w:szCs w:val="21"/>
                <w:highlight w:val="none"/>
                <w:lang w:val="en-US" w:eastAsia="zh-CN"/>
              </w:rPr>
              <w:t>（一）print输出</w:t>
            </w:r>
          </w:p>
          <w:p w14:paraId="03ADB3DA">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52" w:lineRule="auto"/>
              <w:ind w:right="0" w:rightChars="0" w:firstLine="420" w:firstLineChars="200"/>
              <w:jc w:val="left"/>
              <w:textAlignment w:val="baseline"/>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1.print(要输出的对象)</w:t>
            </w:r>
          </w:p>
          <w:p w14:paraId="4DE5569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52" w:lineRule="auto"/>
              <w:ind w:leftChars="0" w:right="0" w:rightChars="0" w:firstLine="420" w:firstLineChars="200"/>
              <w:jc w:val="left"/>
              <w:textAlignment w:val="baseline"/>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多个print语句，默认是换行输出的，如果要实现不换行，则需将要输出的内容写在一  个print语句中，并在要输出的多个对象中间用逗号(,)分割；除了使用多个print语句实现换行输出，还可以使用转义符号“\n”,或者使用三引号实现。</w:t>
            </w:r>
          </w:p>
          <w:p w14:paraId="0479000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52" w:lineRule="auto"/>
              <w:ind w:leftChars="0" w:right="0" w:rightChars="0" w:firstLine="420" w:firstLineChars="200"/>
              <w:jc w:val="left"/>
              <w:textAlignment w:val="baseline"/>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任务描述</w:t>
            </w:r>
            <w:r>
              <w:rPr>
                <w:rFonts w:hint="eastAsia" w:ascii="宋体" w:hAnsi="宋体" w:cs="宋体"/>
                <w:b w:val="0"/>
                <w:bCs w:val="0"/>
                <w:sz w:val="21"/>
                <w:szCs w:val="21"/>
                <w:highlight w:val="none"/>
                <w:lang w:val="en-US" w:eastAsia="zh-CN"/>
              </w:rPr>
              <w:t>】</w:t>
            </w:r>
          </w:p>
          <w:p w14:paraId="7357907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52" w:lineRule="auto"/>
              <w:ind w:leftChars="0" w:right="0" w:rightChars="0" w:firstLine="420" w:firstLineChars="200"/>
              <w:jc w:val="left"/>
              <w:textAlignment w:val="baseline"/>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（1）</w:t>
            </w:r>
            <w:r>
              <w:rPr>
                <w:rFonts w:hint="eastAsia" w:ascii="宋体" w:hAnsi="宋体" w:eastAsia="宋体" w:cs="宋体"/>
                <w:b w:val="0"/>
                <w:bCs w:val="0"/>
                <w:sz w:val="21"/>
                <w:szCs w:val="21"/>
                <w:highlight w:val="none"/>
                <w:lang w:val="en-US" w:eastAsia="zh-CN"/>
              </w:rPr>
              <w:t>输出“Hello, Python”；</w:t>
            </w:r>
          </w:p>
          <w:p w14:paraId="486FD76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52" w:lineRule="auto"/>
              <w:ind w:leftChars="0" w:right="0" w:rightChars="0" w:firstLine="420" w:firstLineChars="200"/>
              <w:jc w:val="left"/>
              <w:textAlignment w:val="baseline"/>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（2）</w:t>
            </w:r>
            <w:r>
              <w:rPr>
                <w:rFonts w:hint="eastAsia" w:ascii="宋体" w:hAnsi="宋体" w:eastAsia="宋体" w:cs="宋体"/>
                <w:b w:val="0"/>
                <w:bCs w:val="0"/>
                <w:sz w:val="21"/>
                <w:szCs w:val="21"/>
                <w:highlight w:val="none"/>
                <w:lang w:val="en-US" w:eastAsia="zh-CN"/>
              </w:rPr>
              <w:t>换行输出“Hello”和“Python”；</w:t>
            </w:r>
          </w:p>
          <w:p w14:paraId="336B63A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52" w:lineRule="auto"/>
              <w:ind w:leftChars="0" w:right="0" w:rightChars="0" w:firstLine="420" w:firstLineChars="200"/>
              <w:jc w:val="left"/>
              <w:textAlignment w:val="baseline"/>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（3）</w:t>
            </w:r>
            <w:r>
              <w:rPr>
                <w:rFonts w:hint="eastAsia" w:ascii="宋体" w:hAnsi="宋体" w:eastAsia="宋体" w:cs="宋体"/>
                <w:b w:val="0"/>
                <w:bCs w:val="0"/>
                <w:sz w:val="21"/>
                <w:szCs w:val="21"/>
                <w:highlight w:val="none"/>
                <w:lang w:val="en-US" w:eastAsia="zh-CN"/>
              </w:rPr>
              <w:t>不换行输出“Hello,”和“Python”。</w:t>
            </w:r>
          </w:p>
          <w:p w14:paraId="07CD680C">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52" w:lineRule="auto"/>
              <w:ind w:left="0" w:right="0" w:firstLine="420" w:firstLineChars="200"/>
              <w:jc w:val="both"/>
              <w:textAlignment w:val="baseline"/>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【操作流程】</w:t>
            </w: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10"/>
              <w:gridCol w:w="2897"/>
              <w:gridCol w:w="2681"/>
            </w:tblGrid>
            <w:tr w14:paraId="05589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732" w:type="dxa"/>
                  <w:vAlign w:val="center"/>
                </w:tcPr>
                <w:p w14:paraId="14492E3D">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center"/>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任务描述</w:t>
                  </w:r>
                </w:p>
              </w:tc>
              <w:tc>
                <w:tcPr>
                  <w:tcW w:w="2902" w:type="dxa"/>
                  <w:vAlign w:val="center"/>
                </w:tcPr>
                <w:p w14:paraId="3CE3643C">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center"/>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操作步骤</w:t>
                  </w:r>
                </w:p>
              </w:tc>
              <w:tc>
                <w:tcPr>
                  <w:tcW w:w="2780" w:type="dxa"/>
                  <w:vAlign w:val="center"/>
                </w:tcPr>
                <w:p w14:paraId="79D8B500">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center"/>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输出示例</w:t>
                  </w:r>
                </w:p>
              </w:tc>
            </w:tr>
            <w:tr w14:paraId="7C77B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2732" w:type="dxa"/>
                  <w:vAlign w:val="center"/>
                </w:tcPr>
                <w:p w14:paraId="74E30A49">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输出“Hello, Python”</w:t>
                  </w:r>
                </w:p>
              </w:tc>
              <w:tc>
                <w:tcPr>
                  <w:tcW w:w="2902" w:type="dxa"/>
                  <w:vAlign w:val="center"/>
                </w:tcPr>
                <w:p w14:paraId="4F66B9D4">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52" w:lineRule="auto"/>
                    <w:ind w:leftChars="0" w:right="0" w:rightChars="0"/>
                    <w:jc w:val="both"/>
                    <w:textAlignment w:val="baseline"/>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print("Hello, Python!")</w:t>
                  </w:r>
                </w:p>
              </w:tc>
              <w:tc>
                <w:tcPr>
                  <w:tcW w:w="2780" w:type="dxa"/>
                  <w:vAlign w:val="center"/>
                </w:tcPr>
                <w:p w14:paraId="7A3B3CA8">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Hello,Python!</w:t>
                  </w:r>
                </w:p>
              </w:tc>
            </w:tr>
            <w:tr w14:paraId="69AA30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2" w:type="dxa"/>
                  <w:vAlign w:val="center"/>
                </w:tcPr>
                <w:p w14:paraId="7744E265">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换行输出“Hello”和“Python”</w:t>
                  </w:r>
                </w:p>
              </w:tc>
              <w:tc>
                <w:tcPr>
                  <w:tcW w:w="2902" w:type="dxa"/>
                  <w:vAlign w:val="center"/>
                </w:tcPr>
                <w:p w14:paraId="3C45C506">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52" w:lineRule="auto"/>
                    <w:ind w:leftChars="0" w:right="0" w:rightChars="0"/>
                    <w:jc w:val="both"/>
                    <w:textAlignment w:val="baseline"/>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方法①</w:t>
                  </w:r>
                </w:p>
                <w:p w14:paraId="172C546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52" w:lineRule="auto"/>
                    <w:ind w:leftChars="0" w:right="0" w:rightChars="0"/>
                    <w:jc w:val="both"/>
                    <w:textAlignment w:val="baseline"/>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print("Hello")</w:t>
                  </w:r>
                </w:p>
                <w:p w14:paraId="70A3B269">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52" w:lineRule="auto"/>
                    <w:ind w:leftChars="0" w:right="0" w:rightChars="0"/>
                    <w:jc w:val="both"/>
                    <w:textAlignment w:val="baseline"/>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print("Python")</w:t>
                  </w:r>
                </w:p>
                <w:p w14:paraId="2C3FAEB8">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val="0"/>
                      <w:bCs w:val="0"/>
                      <w:sz w:val="21"/>
                      <w:szCs w:val="21"/>
                      <w:highlight w:val="none"/>
                      <w:vertAlign w:val="baseline"/>
                      <w:lang w:val="en-US" w:eastAsia="zh-CN"/>
                    </w:rPr>
                  </w:pPr>
                </w:p>
                <w:p w14:paraId="52C4C135">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方法②</w:t>
                  </w:r>
                </w:p>
                <w:p w14:paraId="23F90511">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52" w:lineRule="auto"/>
                    <w:ind w:leftChars="0" w:right="0" w:rightChars="0"/>
                    <w:jc w:val="both"/>
                    <w:textAlignment w:val="baseline"/>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print(‘Hello,\nPython!')</w:t>
                  </w:r>
                </w:p>
                <w:p w14:paraId="129EA63D">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52" w:lineRule="auto"/>
                    <w:ind w:leftChars="0" w:right="0" w:rightChars="0"/>
                    <w:jc w:val="both"/>
                    <w:textAlignment w:val="baseline"/>
                    <w:rPr>
                      <w:rFonts w:hint="eastAsia" w:ascii="宋体" w:hAnsi="宋体" w:eastAsia="宋体" w:cs="宋体"/>
                      <w:b w:val="0"/>
                      <w:bCs w:val="0"/>
                      <w:sz w:val="21"/>
                      <w:szCs w:val="21"/>
                      <w:highlight w:val="none"/>
                      <w:lang w:val="en-US" w:eastAsia="zh-CN"/>
                    </w:rPr>
                  </w:pPr>
                </w:p>
                <w:p w14:paraId="7BC392DB">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52" w:lineRule="auto"/>
                    <w:ind w:leftChars="0" w:right="0" w:rightChars="0"/>
                    <w:jc w:val="both"/>
                    <w:textAlignment w:val="baseline"/>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方法③</w:t>
                  </w:r>
                </w:p>
                <w:p w14:paraId="0E3BBE78">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52" w:lineRule="auto"/>
                    <w:ind w:leftChars="0" w:right="0" w:rightChars="0"/>
                    <w:jc w:val="both"/>
                    <w:textAlignment w:val="baseline"/>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print('"Hello,</w:t>
                  </w:r>
                </w:p>
                <w:p w14:paraId="52BEB0BC">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52" w:lineRule="auto"/>
                    <w:ind w:leftChars="0" w:right="0" w:rightChars="0"/>
                    <w:jc w:val="both"/>
                    <w:textAlignment w:val="baseline"/>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Python!'")</w:t>
                  </w:r>
                </w:p>
              </w:tc>
              <w:tc>
                <w:tcPr>
                  <w:tcW w:w="2780" w:type="dxa"/>
                  <w:vAlign w:val="center"/>
                </w:tcPr>
                <w:p w14:paraId="1FED6F07">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Hello,</w:t>
                  </w:r>
                </w:p>
                <w:p w14:paraId="21EE41CC">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Python!</w:t>
                  </w:r>
                </w:p>
              </w:tc>
            </w:tr>
            <w:tr w14:paraId="04CA7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32" w:type="dxa"/>
                  <w:vAlign w:val="center"/>
                </w:tcPr>
                <w:p w14:paraId="42DEE69D">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不换行输出“Hello,”和“Python”</w:t>
                  </w:r>
                </w:p>
              </w:tc>
              <w:tc>
                <w:tcPr>
                  <w:tcW w:w="2902" w:type="dxa"/>
                  <w:vAlign w:val="center"/>
                </w:tcPr>
                <w:p w14:paraId="2D85EBC3">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52" w:lineRule="auto"/>
                    <w:ind w:leftChars="0" w:right="0" w:rightChars="0"/>
                    <w:jc w:val="both"/>
                    <w:textAlignment w:val="baseline"/>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print("Hello," "Python")</w:t>
                  </w:r>
                </w:p>
              </w:tc>
              <w:tc>
                <w:tcPr>
                  <w:tcW w:w="2780" w:type="dxa"/>
                  <w:vAlign w:val="center"/>
                </w:tcPr>
                <w:p w14:paraId="06B82AAD">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Hello,Python!</w:t>
                  </w:r>
                </w:p>
              </w:tc>
            </w:tr>
          </w:tbl>
          <w:p w14:paraId="1EEDEE9E">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2.输出对象类型</w:t>
            </w:r>
          </w:p>
          <w:p w14:paraId="1C86EEEC">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default"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即使用</w:t>
            </w:r>
            <w:r>
              <w:rPr>
                <w:rFonts w:hint="eastAsia" w:ascii="宋体" w:hAnsi="宋体" w:eastAsia="宋体" w:cs="宋体"/>
                <w:b w:val="0"/>
                <w:bCs w:val="0"/>
                <w:sz w:val="21"/>
                <w:szCs w:val="21"/>
                <w:highlight w:val="none"/>
                <w:lang w:val="en-US" w:eastAsia="zh-CN"/>
              </w:rPr>
              <w:t xml:space="preserve"> print</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type</w:t>
            </w:r>
            <w:r>
              <w:rPr>
                <w:rFonts w:hint="eastAsia" w:ascii="宋体" w:hAnsi="宋体" w:cs="宋体"/>
                <w:b w:val="0"/>
                <w:bCs w:val="0"/>
                <w:sz w:val="21"/>
                <w:szCs w:val="21"/>
                <w:highlight w:val="none"/>
                <w:lang w:val="en-US" w:eastAsia="zh-CN"/>
              </w:rPr>
              <w:t>，使用</w:t>
            </w:r>
            <w:r>
              <w:rPr>
                <w:rFonts w:hint="eastAsia" w:ascii="宋体" w:hAnsi="宋体" w:eastAsia="宋体" w:cs="宋体"/>
                <w:b w:val="0"/>
                <w:bCs w:val="0"/>
                <w:sz w:val="21"/>
                <w:szCs w:val="21"/>
                <w:highlight w:val="none"/>
                <w:lang w:val="en-US" w:eastAsia="zh-CN"/>
              </w:rPr>
              <w:t>Print(type(要输出类型的对象))</w:t>
            </w:r>
            <w:r>
              <w:rPr>
                <w:rFonts w:hint="eastAsia" w:ascii="宋体" w:hAnsi="宋体" w:cs="宋体"/>
                <w:b w:val="0"/>
                <w:bCs w:val="0"/>
                <w:sz w:val="21"/>
                <w:szCs w:val="21"/>
                <w:highlight w:val="none"/>
                <w:lang w:val="en-US" w:eastAsia="zh-CN"/>
              </w:rPr>
              <w:t>实现。</w:t>
            </w:r>
          </w:p>
          <w:p w14:paraId="2E6AB5EB">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任务描述</w:t>
            </w:r>
            <w:r>
              <w:rPr>
                <w:rFonts w:hint="eastAsia" w:ascii="宋体" w:hAnsi="宋体" w:cs="宋体"/>
                <w:b w:val="0"/>
                <w:bCs w:val="0"/>
                <w:sz w:val="21"/>
                <w:szCs w:val="21"/>
                <w:highlight w:val="none"/>
                <w:lang w:val="en-US" w:eastAsia="zh-CN"/>
              </w:rPr>
              <w:t>】</w:t>
            </w:r>
          </w:p>
          <w:p w14:paraId="4B6BDBA6">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（1）</w:t>
            </w:r>
            <w:r>
              <w:rPr>
                <w:rFonts w:hint="eastAsia" w:ascii="宋体" w:hAnsi="宋体" w:eastAsia="宋体" w:cs="宋体"/>
                <w:b w:val="0"/>
                <w:bCs w:val="0"/>
                <w:sz w:val="21"/>
                <w:szCs w:val="21"/>
                <w:highlight w:val="none"/>
                <w:lang w:val="en-US" w:eastAsia="zh-CN"/>
              </w:rPr>
              <w:t>定义变量a, b, c, d,e = 20, 5.5, True, 4</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3j,“hello”；</w:t>
            </w:r>
          </w:p>
          <w:p w14:paraId="49F8C894">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（2）</w:t>
            </w:r>
            <w:r>
              <w:rPr>
                <w:rFonts w:hint="eastAsia" w:ascii="宋体" w:hAnsi="宋体" w:eastAsia="宋体" w:cs="宋体"/>
                <w:b w:val="0"/>
                <w:bCs w:val="0"/>
                <w:sz w:val="21"/>
                <w:szCs w:val="21"/>
                <w:highlight w:val="none"/>
                <w:lang w:val="en-US" w:eastAsia="zh-CN"/>
              </w:rPr>
              <w:t>输出变量“a”、“b”、“c”、“d”“e”的数据类型。</w:t>
            </w:r>
          </w:p>
          <w:p w14:paraId="17F2E3B0">
            <w:pPr>
              <w:keepNext w:val="0"/>
              <w:keepLines w:val="0"/>
              <w:pageBreakBefore w:val="0"/>
              <w:numPr>
                <w:ilvl w:val="0"/>
                <w:numId w:val="0"/>
              </w:numPr>
              <w:kinsoku/>
              <w:wordWrap/>
              <w:overflowPunct/>
              <w:topLinePunct w:val="0"/>
              <w:autoSpaceDE/>
              <w:autoSpaceDN/>
              <w:bidi w:val="0"/>
              <w:adjustRightInd/>
              <w:snapToGrid w:val="0"/>
              <w:spacing w:line="252" w:lineRule="auto"/>
              <w:ind w:firstLine="420" w:firstLineChars="200"/>
              <w:jc w:val="both"/>
              <w:textAlignment w:val="auto"/>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【操作流程】</w:t>
            </w: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67"/>
              <w:gridCol w:w="1604"/>
              <w:gridCol w:w="4917"/>
            </w:tblGrid>
            <w:tr w14:paraId="3B0D3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604" w:type="dxa"/>
                  <w:vAlign w:val="center"/>
                </w:tcPr>
                <w:p w14:paraId="2BD9469A">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center"/>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任务描述</w:t>
                  </w:r>
                </w:p>
              </w:tc>
              <w:tc>
                <w:tcPr>
                  <w:tcW w:w="3030" w:type="dxa"/>
                  <w:vAlign w:val="center"/>
                </w:tcPr>
                <w:p w14:paraId="4D27AC8B">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center"/>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操作步骤</w:t>
                  </w:r>
                </w:p>
              </w:tc>
              <w:tc>
                <w:tcPr>
                  <w:tcW w:w="2671" w:type="dxa"/>
                  <w:vAlign w:val="center"/>
                </w:tcPr>
                <w:p w14:paraId="0E410F4B">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center"/>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输出示例</w:t>
                  </w:r>
                </w:p>
              </w:tc>
            </w:tr>
            <w:tr w14:paraId="506E9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8" w:hRule="atLeast"/>
              </w:trPr>
              <w:tc>
                <w:tcPr>
                  <w:tcW w:w="2604" w:type="dxa"/>
                  <w:vAlign w:val="center"/>
                </w:tcPr>
                <w:p w14:paraId="7FE11CFF">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val="0"/>
                      <w:bCs w:val="0"/>
                      <w:kern w:val="2"/>
                      <w:sz w:val="21"/>
                      <w:szCs w:val="21"/>
                      <w:highlight w:val="none"/>
                      <w:lang w:val="en-US" w:eastAsia="zh-CN" w:bidi="ar-SA"/>
                    </w:rPr>
                  </w:pPr>
                  <w:r>
                    <w:rPr>
                      <w:rFonts w:hint="eastAsia" w:ascii="宋体" w:hAnsi="宋体" w:eastAsia="宋体" w:cs="宋体"/>
                      <w:b w:val="0"/>
                      <w:bCs w:val="0"/>
                      <w:kern w:val="2"/>
                      <w:sz w:val="21"/>
                      <w:szCs w:val="21"/>
                      <w:highlight w:val="none"/>
                      <w:lang w:val="en-US" w:eastAsia="zh-CN" w:bidi="ar-SA"/>
                    </w:rPr>
                    <w:t>①</w:t>
                  </w:r>
                </w:p>
                <w:p w14:paraId="747BD648">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left"/>
                    <w:textAlignment w:val="baseline"/>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定义变量a,b,c,d,e=20,5.5,True,4</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3j,“hello”；</w:t>
                  </w:r>
                </w:p>
                <w:p w14:paraId="2FFFF491">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val="0"/>
                      <w:bCs w:val="0"/>
                      <w:sz w:val="21"/>
                      <w:szCs w:val="21"/>
                      <w:highlight w:val="none"/>
                      <w:lang w:val="en-US" w:eastAsia="zh-CN"/>
                    </w:rPr>
                  </w:pPr>
                </w:p>
                <w:p w14:paraId="46B068BB">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②</w:t>
                  </w:r>
                </w:p>
                <w:p w14:paraId="3DF39B17">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输出变量“a”、“b”、“c”、“d”、“e”的数据类型。</w:t>
                  </w:r>
                </w:p>
              </w:tc>
              <w:tc>
                <w:tcPr>
                  <w:tcW w:w="3030" w:type="dxa"/>
                  <w:vAlign w:val="center"/>
                </w:tcPr>
                <w:p w14:paraId="50C55E3D">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①</w:t>
                  </w:r>
                </w:p>
                <w:p w14:paraId="6F7AC3F7">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a,b,c,d,e= 20,5.5,True,4</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3j,"hello"</w:t>
                  </w:r>
                </w:p>
                <w:p w14:paraId="72E0735F">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52" w:lineRule="auto"/>
                    <w:ind w:leftChars="0" w:right="0" w:rightChars="0"/>
                    <w:jc w:val="both"/>
                    <w:textAlignment w:val="baseline"/>
                    <w:rPr>
                      <w:rFonts w:hint="eastAsia" w:ascii="宋体" w:hAnsi="宋体" w:eastAsia="宋体" w:cs="宋体"/>
                      <w:b w:val="0"/>
                      <w:bCs w:val="0"/>
                      <w:sz w:val="21"/>
                      <w:szCs w:val="21"/>
                      <w:highlight w:val="none"/>
                      <w:vertAlign w:val="baseline"/>
                      <w:lang w:val="en-US" w:eastAsia="zh-CN"/>
                    </w:rPr>
                  </w:pPr>
                </w:p>
                <w:p w14:paraId="27EE12E0">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52" w:lineRule="auto"/>
                    <w:ind w:leftChars="0" w:right="0" w:rightChars="0"/>
                    <w:jc w:val="both"/>
                    <w:textAlignment w:val="baseline"/>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②</w:t>
                  </w:r>
                </w:p>
                <w:p w14:paraId="12D23521">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print(type(a),type(b), type(c), type(d) , type(e))</w:t>
                  </w:r>
                </w:p>
                <w:p w14:paraId="6B275912">
                  <w:pPr>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val="0"/>
                    <w:spacing w:before="0" w:beforeAutospacing="0" w:after="0" w:afterAutospacing="0" w:line="252" w:lineRule="auto"/>
                    <w:ind w:leftChars="0" w:right="0" w:rightChars="0"/>
                    <w:jc w:val="both"/>
                    <w:textAlignment w:val="baseline"/>
                    <w:rPr>
                      <w:rFonts w:hint="eastAsia" w:ascii="宋体" w:hAnsi="宋体" w:eastAsia="宋体" w:cs="宋体"/>
                      <w:b w:val="0"/>
                      <w:bCs w:val="0"/>
                      <w:sz w:val="21"/>
                      <w:szCs w:val="21"/>
                      <w:highlight w:val="none"/>
                      <w:vertAlign w:val="baseline"/>
                      <w:lang w:val="en-US" w:eastAsia="zh-CN"/>
                    </w:rPr>
                  </w:pPr>
                </w:p>
              </w:tc>
              <w:tc>
                <w:tcPr>
                  <w:tcW w:w="2671" w:type="dxa"/>
                  <w:vAlign w:val="center"/>
                </w:tcPr>
                <w:p w14:paraId="205BD6D2">
                  <w:pPr>
                    <w:pageBreakBefore w:val="0"/>
                    <w:numPr>
                      <w:ilvl w:val="0"/>
                      <w:numId w:val="0"/>
                    </w:numPr>
                    <w:kinsoku/>
                    <w:wordWrap/>
                    <w:overflowPunct/>
                    <w:topLinePunct w:val="0"/>
                    <w:autoSpaceDE/>
                    <w:autoSpaceDN/>
                    <w:bidi w:val="0"/>
                    <w:adjustRightInd/>
                    <w:snapToGrid w:val="0"/>
                    <w:spacing w:line="252" w:lineRule="auto"/>
                    <w:jc w:val="left"/>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&lt;class</w:t>
                  </w:r>
                  <w:r>
                    <w:rPr>
                      <w:rFonts w:hint="eastAsia" w:ascii="宋体" w:hAnsi="宋体" w:cs="宋体"/>
                      <w:b/>
                      <w:bCs/>
                      <w:sz w:val="21"/>
                      <w:szCs w:val="21"/>
                      <w:highlight w:val="none"/>
                      <w:lang w:val="en-US" w:eastAsia="zh-CN"/>
                    </w:rPr>
                    <w:t>‘</w:t>
                  </w:r>
                  <w:r>
                    <w:rPr>
                      <w:rFonts w:hint="eastAsia" w:ascii="宋体" w:hAnsi="宋体" w:eastAsia="宋体" w:cs="宋体"/>
                      <w:b/>
                      <w:bCs/>
                      <w:sz w:val="21"/>
                      <w:szCs w:val="21"/>
                      <w:highlight w:val="none"/>
                      <w:lang w:val="en-US" w:eastAsia="zh-CN"/>
                    </w:rPr>
                    <w:t>int'&gt;&lt;class</w:t>
                  </w:r>
                  <w:r>
                    <w:rPr>
                      <w:rFonts w:hint="eastAsia" w:ascii="宋体" w:hAnsi="宋体" w:cs="宋体"/>
                      <w:b/>
                      <w:bCs/>
                      <w:sz w:val="21"/>
                      <w:szCs w:val="21"/>
                      <w:highlight w:val="none"/>
                      <w:lang w:val="en-US" w:eastAsia="zh-CN"/>
                    </w:rPr>
                    <w:t>‘</w:t>
                  </w:r>
                  <w:r>
                    <w:rPr>
                      <w:rFonts w:hint="eastAsia" w:ascii="宋体" w:hAnsi="宋体" w:eastAsia="宋体" w:cs="宋体"/>
                      <w:b/>
                      <w:bCs/>
                      <w:sz w:val="21"/>
                      <w:szCs w:val="21"/>
                      <w:highlight w:val="none"/>
                      <w:lang w:val="en-US" w:eastAsia="zh-CN"/>
                    </w:rPr>
                    <w:t>float'&gt;&lt;class</w:t>
                  </w:r>
                  <w:r>
                    <w:rPr>
                      <w:rFonts w:hint="eastAsia" w:ascii="宋体" w:hAnsi="宋体" w:cs="宋体"/>
                      <w:b/>
                      <w:bCs/>
                      <w:sz w:val="21"/>
                      <w:szCs w:val="21"/>
                      <w:highlight w:val="none"/>
                      <w:lang w:val="en-US" w:eastAsia="zh-CN"/>
                    </w:rPr>
                    <w:t>‘</w:t>
                  </w:r>
                  <w:r>
                    <w:rPr>
                      <w:rFonts w:hint="eastAsia" w:ascii="宋体" w:hAnsi="宋体" w:eastAsia="宋体" w:cs="宋体"/>
                      <w:b/>
                      <w:bCs/>
                      <w:sz w:val="21"/>
                      <w:szCs w:val="21"/>
                      <w:highlight w:val="none"/>
                      <w:lang w:val="en-US" w:eastAsia="zh-CN"/>
                    </w:rPr>
                    <w:t>bool'&gt;&lt;class</w:t>
                  </w:r>
                  <w:r>
                    <w:rPr>
                      <w:rFonts w:hint="eastAsia" w:ascii="宋体" w:hAnsi="宋体" w:cs="宋体"/>
                      <w:b/>
                      <w:bCs/>
                      <w:sz w:val="21"/>
                      <w:szCs w:val="21"/>
                      <w:highlight w:val="none"/>
                      <w:lang w:val="en-US" w:eastAsia="zh-CN"/>
                    </w:rPr>
                    <w:t>’‘</w:t>
                  </w:r>
                  <w:r>
                    <w:rPr>
                      <w:rFonts w:hint="eastAsia" w:ascii="宋体" w:hAnsi="宋体" w:eastAsia="宋体" w:cs="宋体"/>
                      <w:b/>
                      <w:bCs/>
                      <w:sz w:val="21"/>
                      <w:szCs w:val="21"/>
                      <w:highlight w:val="none"/>
                      <w:lang w:val="en-US" w:eastAsia="zh-CN"/>
                    </w:rPr>
                    <w:t>complex'&gt;&lt;class</w:t>
                  </w:r>
                  <w:r>
                    <w:rPr>
                      <w:rFonts w:hint="eastAsia" w:ascii="宋体" w:hAnsi="宋体" w:cs="宋体"/>
                      <w:b/>
                      <w:bCs/>
                      <w:sz w:val="21"/>
                      <w:szCs w:val="21"/>
                      <w:highlight w:val="none"/>
                      <w:lang w:val="en-US" w:eastAsia="zh-CN"/>
                    </w:rPr>
                    <w:t>‘</w:t>
                  </w:r>
                  <w:r>
                    <w:rPr>
                      <w:rFonts w:hint="eastAsia" w:ascii="宋体" w:hAnsi="宋体" w:eastAsia="宋体" w:cs="宋体"/>
                      <w:b/>
                      <w:bCs/>
                      <w:sz w:val="21"/>
                      <w:szCs w:val="21"/>
                      <w:highlight w:val="none"/>
                      <w:lang w:val="en-US" w:eastAsia="zh-CN"/>
                    </w:rPr>
                    <w:t>str'&gt;</w:t>
                  </w:r>
                </w:p>
                <w:p w14:paraId="61D7166B">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bCs/>
                      <w:sz w:val="21"/>
                      <w:szCs w:val="21"/>
                      <w:highlight w:val="none"/>
                      <w:vertAlign w:val="baseline"/>
                      <w:lang w:val="en-US" w:eastAsia="zh-CN"/>
                    </w:rPr>
                  </w:pPr>
                </w:p>
              </w:tc>
            </w:tr>
          </w:tbl>
          <w:p w14:paraId="359D5F90">
            <w:pPr>
              <w:pageBreakBefore w:val="0"/>
              <w:numPr>
                <w:ilvl w:val="0"/>
                <w:numId w:val="0"/>
              </w:numPr>
              <w:kinsoku/>
              <w:wordWrap/>
              <w:overflowPunct/>
              <w:topLinePunct w:val="0"/>
              <w:autoSpaceDE/>
              <w:autoSpaceDN/>
              <w:bidi w:val="0"/>
              <w:adjustRightInd/>
              <w:snapToGrid w:val="0"/>
              <w:spacing w:line="252" w:lineRule="auto"/>
              <w:ind w:firstLine="422" w:firstLineChars="200"/>
              <w:rPr>
                <w:rFonts w:hint="eastAsia" w:ascii="宋体" w:hAnsi="宋体" w:cs="宋体"/>
                <w:b/>
                <w:bCs/>
                <w:sz w:val="21"/>
                <w:szCs w:val="21"/>
                <w:highlight w:val="none"/>
                <w:lang w:val="en-US" w:eastAsia="zh-CN"/>
              </w:rPr>
            </w:pPr>
            <w:r>
              <w:rPr>
                <w:rFonts w:hint="eastAsia" w:ascii="宋体" w:hAnsi="宋体" w:cs="宋体"/>
                <w:b/>
                <w:bCs/>
                <w:sz w:val="21"/>
                <w:szCs w:val="21"/>
                <w:highlight w:val="none"/>
                <w:lang w:val="en-US" w:eastAsia="zh-CN"/>
              </w:rPr>
              <w:t>（二）数据类型转换</w:t>
            </w:r>
          </w:p>
          <w:p w14:paraId="44AB30CC">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将数据类型作为函数名即可实现数据类型的转换。</w:t>
            </w:r>
          </w:p>
          <w:p w14:paraId="43CE724A">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任务描述</w:t>
            </w:r>
            <w:r>
              <w:rPr>
                <w:rFonts w:hint="eastAsia" w:ascii="宋体" w:hAnsi="宋体" w:cs="宋体"/>
                <w:b w:val="0"/>
                <w:bCs w:val="0"/>
                <w:sz w:val="21"/>
                <w:szCs w:val="21"/>
                <w:highlight w:val="none"/>
                <w:lang w:val="en-US" w:eastAsia="zh-CN"/>
              </w:rPr>
              <w:t>】</w:t>
            </w:r>
          </w:p>
          <w:p w14:paraId="382701DE">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（1）</w:t>
            </w:r>
            <w:r>
              <w:rPr>
                <w:rFonts w:hint="eastAsia" w:ascii="宋体" w:hAnsi="宋体" w:eastAsia="宋体" w:cs="宋体"/>
                <w:b w:val="0"/>
                <w:bCs w:val="0"/>
                <w:sz w:val="21"/>
                <w:szCs w:val="21"/>
                <w:highlight w:val="none"/>
                <w:lang w:val="en-US" w:eastAsia="zh-CN"/>
              </w:rPr>
              <w:t>x=1.25，将对象x转换为一个整数；</w:t>
            </w:r>
          </w:p>
          <w:p w14:paraId="727830C9">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（2）</w:t>
            </w:r>
            <w:r>
              <w:rPr>
                <w:rFonts w:hint="eastAsia" w:ascii="宋体" w:hAnsi="宋体" w:eastAsia="宋体" w:cs="宋体"/>
                <w:b w:val="0"/>
                <w:bCs w:val="0"/>
                <w:sz w:val="21"/>
                <w:szCs w:val="21"/>
                <w:highlight w:val="none"/>
                <w:lang w:val="en-US" w:eastAsia="zh-CN"/>
              </w:rPr>
              <w:t>x=1，将对象x转换为一个浮点数；</w:t>
            </w:r>
          </w:p>
          <w:p w14:paraId="3E1A358C">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（3）</w:t>
            </w:r>
            <w:r>
              <w:rPr>
                <w:rFonts w:hint="eastAsia" w:ascii="宋体" w:hAnsi="宋体" w:eastAsia="宋体" w:cs="宋体"/>
                <w:b w:val="0"/>
                <w:bCs w:val="0"/>
                <w:sz w:val="21"/>
                <w:szCs w:val="21"/>
                <w:highlight w:val="none"/>
                <w:lang w:val="en-US" w:eastAsia="zh-CN"/>
              </w:rPr>
              <w:t>x=12345.67，将对象x转换为字符串。</w:t>
            </w:r>
          </w:p>
          <w:p w14:paraId="0C51C732">
            <w:pPr>
              <w:keepNext w:val="0"/>
              <w:keepLines w:val="0"/>
              <w:pageBreakBefore w:val="0"/>
              <w:numPr>
                <w:ilvl w:val="0"/>
                <w:numId w:val="0"/>
              </w:numPr>
              <w:kinsoku/>
              <w:wordWrap/>
              <w:overflowPunct/>
              <w:topLinePunct w:val="0"/>
              <w:autoSpaceDE/>
              <w:autoSpaceDN/>
              <w:bidi w:val="0"/>
              <w:adjustRightInd/>
              <w:snapToGrid w:val="0"/>
              <w:spacing w:line="252" w:lineRule="auto"/>
              <w:ind w:firstLine="420" w:firstLineChars="200"/>
              <w:jc w:val="both"/>
              <w:textAlignment w:val="auto"/>
              <w:rPr>
                <w:rFonts w:hint="default"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 xml:space="preserve">【操作流程】 </w:t>
            </w:r>
          </w:p>
          <w:tbl>
            <w:tblPr>
              <w:tblStyle w:val="4"/>
              <w:tblW w:w="0" w:type="auto"/>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80"/>
              <w:gridCol w:w="2822"/>
              <w:gridCol w:w="2696"/>
            </w:tblGrid>
            <w:tr w14:paraId="7C2BB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742" w:type="dxa"/>
                  <w:vAlign w:val="center"/>
                </w:tcPr>
                <w:p w14:paraId="6F4769FF">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center"/>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任务描述</w:t>
                  </w:r>
                </w:p>
              </w:tc>
              <w:tc>
                <w:tcPr>
                  <w:tcW w:w="2902" w:type="dxa"/>
                  <w:vAlign w:val="center"/>
                </w:tcPr>
                <w:p w14:paraId="245DA1B0">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center"/>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操作步骤</w:t>
                  </w:r>
                </w:p>
              </w:tc>
              <w:tc>
                <w:tcPr>
                  <w:tcW w:w="2780" w:type="dxa"/>
                  <w:vAlign w:val="center"/>
                </w:tcPr>
                <w:p w14:paraId="56B444E7">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center"/>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输出示例</w:t>
                  </w:r>
                </w:p>
              </w:tc>
            </w:tr>
            <w:tr w14:paraId="47A68F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2742" w:type="dxa"/>
                  <w:vAlign w:val="center"/>
                </w:tcPr>
                <w:p w14:paraId="02DD0009">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x=1.25，</w:t>
                  </w:r>
                </w:p>
                <w:p w14:paraId="392B0C8F">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将对象x转换为一个整数</w:t>
                  </w:r>
                </w:p>
              </w:tc>
              <w:tc>
                <w:tcPr>
                  <w:tcW w:w="2902" w:type="dxa"/>
                  <w:vAlign w:val="center"/>
                </w:tcPr>
                <w:p w14:paraId="320C75F2">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x=1.25</w:t>
                  </w:r>
                </w:p>
                <w:p w14:paraId="67E95DCB">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 xml:space="preserve">x=int(x) </w:t>
                  </w:r>
                </w:p>
                <w:p w14:paraId="7FE0F06B">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print(x)</w:t>
                  </w:r>
                </w:p>
              </w:tc>
              <w:tc>
                <w:tcPr>
                  <w:tcW w:w="2780" w:type="dxa"/>
                  <w:vAlign w:val="center"/>
                </w:tcPr>
                <w:p w14:paraId="1EBDCD21">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1</w:t>
                  </w:r>
                </w:p>
              </w:tc>
            </w:tr>
            <w:tr w14:paraId="5DA40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2" w:type="dxa"/>
                  <w:vAlign w:val="center"/>
                </w:tcPr>
                <w:p w14:paraId="1FFE0C90">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x=1，</w:t>
                  </w:r>
                </w:p>
                <w:p w14:paraId="3FCABB4F">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将对象x转换为一个浮点数；</w:t>
                  </w:r>
                </w:p>
                <w:p w14:paraId="33B94A21">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val="0"/>
                      <w:bCs w:val="0"/>
                      <w:sz w:val="21"/>
                      <w:szCs w:val="21"/>
                      <w:highlight w:val="none"/>
                      <w:vertAlign w:val="baseline"/>
                      <w:lang w:val="en-US" w:eastAsia="zh-CN"/>
                    </w:rPr>
                  </w:pPr>
                </w:p>
              </w:tc>
              <w:tc>
                <w:tcPr>
                  <w:tcW w:w="2902" w:type="dxa"/>
                  <w:vAlign w:val="center"/>
                </w:tcPr>
                <w:p w14:paraId="7B49601C">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x=1</w:t>
                  </w:r>
                </w:p>
                <w:p w14:paraId="0FB7A85A">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x=float(x)</w:t>
                  </w:r>
                </w:p>
                <w:p w14:paraId="60CF6CB4">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print(x)</w:t>
                  </w:r>
                </w:p>
              </w:tc>
              <w:tc>
                <w:tcPr>
                  <w:tcW w:w="2780" w:type="dxa"/>
                  <w:vAlign w:val="center"/>
                </w:tcPr>
                <w:p w14:paraId="317401DF">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1.0</w:t>
                  </w:r>
                </w:p>
              </w:tc>
            </w:tr>
            <w:tr w14:paraId="1A590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42" w:type="dxa"/>
                  <w:vAlign w:val="center"/>
                </w:tcPr>
                <w:p w14:paraId="531BB3C5">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x=12345.67，</w:t>
                  </w:r>
                </w:p>
                <w:p w14:paraId="3E4C3FB4">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将对象x转换为字符串。</w:t>
                  </w:r>
                </w:p>
              </w:tc>
              <w:tc>
                <w:tcPr>
                  <w:tcW w:w="2902" w:type="dxa"/>
                  <w:vAlign w:val="center"/>
                </w:tcPr>
                <w:p w14:paraId="6A887EA8">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x=12345.67</w:t>
                  </w:r>
                </w:p>
                <w:p w14:paraId="63B394ED">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x=str(x)</w:t>
                  </w:r>
                </w:p>
                <w:p w14:paraId="790CF7AB">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print(x)</w:t>
                  </w:r>
                </w:p>
              </w:tc>
              <w:tc>
                <w:tcPr>
                  <w:tcW w:w="2780" w:type="dxa"/>
                  <w:vAlign w:val="center"/>
                </w:tcPr>
                <w:p w14:paraId="7A322300">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12345.67</w:t>
                  </w:r>
                </w:p>
              </w:tc>
            </w:tr>
          </w:tbl>
          <w:p w14:paraId="12909EF9">
            <w:pPr>
              <w:pageBreakBefore w:val="0"/>
              <w:numPr>
                <w:ilvl w:val="0"/>
                <w:numId w:val="0"/>
              </w:numPr>
              <w:kinsoku/>
              <w:wordWrap/>
              <w:overflowPunct/>
              <w:topLinePunct w:val="0"/>
              <w:autoSpaceDE/>
              <w:autoSpaceDN/>
              <w:bidi w:val="0"/>
              <w:adjustRightInd/>
              <w:snapToGrid w:val="0"/>
              <w:spacing w:line="252" w:lineRule="auto"/>
              <w:ind w:firstLine="422" w:firstLineChars="200"/>
              <w:rPr>
                <w:rFonts w:hint="eastAsia" w:ascii="宋体" w:hAnsi="宋体" w:cs="宋体"/>
                <w:b/>
                <w:bCs/>
                <w:sz w:val="21"/>
                <w:szCs w:val="21"/>
                <w:highlight w:val="none"/>
                <w:lang w:val="en-US" w:eastAsia="zh-CN"/>
              </w:rPr>
            </w:pPr>
            <w:r>
              <w:rPr>
                <w:rFonts w:hint="eastAsia" w:ascii="宋体" w:hAnsi="宋体" w:cs="宋体"/>
                <w:b/>
                <w:bCs/>
                <w:sz w:val="21"/>
                <w:szCs w:val="21"/>
                <w:highlight w:val="none"/>
                <w:lang w:val="en-US" w:eastAsia="zh-CN"/>
              </w:rPr>
              <w:t>（三）字符串处理</w:t>
            </w:r>
          </w:p>
          <w:p w14:paraId="41F63B12">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Python 中的字符串有两种索引方式，从左往右以0开始，从右往左以-1开始。</w:t>
            </w:r>
          </w:p>
          <w:p w14:paraId="09182C20">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截取字符串的语法格式如下：变量[头下标：尾下标],截取出的字符包含“头下标”对应的元素，不包含“尾下标”对应的元素。</w:t>
            </w:r>
          </w:p>
          <w:p w14:paraId="6FADD6CC">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字符串可以用</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运算符连接在一起，用*运算符重复。</w:t>
            </w:r>
          </w:p>
          <w:tbl>
            <w:tblPr>
              <w:tblStyle w:val="4"/>
              <w:tblW w:w="839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5"/>
              <w:gridCol w:w="524"/>
              <w:gridCol w:w="573"/>
              <w:gridCol w:w="549"/>
              <w:gridCol w:w="561"/>
              <w:gridCol w:w="622"/>
              <w:gridCol w:w="610"/>
              <w:gridCol w:w="3999"/>
            </w:tblGrid>
            <w:tr w14:paraId="30A08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93" w:type="dxa"/>
                  <w:gridSpan w:val="8"/>
                </w:tcPr>
                <w:p w14:paraId="370BBB66">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截取字符串的语法格式</w:t>
                  </w:r>
                  <w:r>
                    <w:rPr>
                      <w:rFonts w:hint="eastAsia" w:ascii="宋体" w:hAnsi="宋体" w:eastAsia="宋体" w:cs="宋体"/>
                      <w:b w:val="0"/>
                      <w:bCs w:val="0"/>
                      <w:sz w:val="21"/>
                      <w:szCs w:val="21"/>
                      <w:highlight w:val="none"/>
                      <w:vertAlign w:val="baseline"/>
                      <w:lang w:val="en-US" w:eastAsia="zh-CN"/>
                    </w:rPr>
                    <w:t>示例：</w:t>
                  </w:r>
                  <w:r>
                    <w:rPr>
                      <w:rFonts w:hint="eastAsia" w:ascii="宋体" w:hAnsi="宋体" w:eastAsia="宋体" w:cs="宋体"/>
                      <w:b w:val="0"/>
                      <w:bCs w:val="0"/>
                      <w:sz w:val="21"/>
                      <w:szCs w:val="21"/>
                      <w:highlight w:val="none"/>
                      <w:lang w:val="en-US" w:eastAsia="zh-CN"/>
                    </w:rPr>
                    <w:t>字符串HELLO！</w:t>
                  </w:r>
                </w:p>
              </w:tc>
            </w:tr>
            <w:tr w14:paraId="049B1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vAlign w:val="top"/>
                </w:tcPr>
                <w:p w14:paraId="79392731">
                  <w:pPr>
                    <w:pageBreakBefore w:val="0"/>
                    <w:numPr>
                      <w:ilvl w:val="0"/>
                      <w:numId w:val="0"/>
                    </w:numPr>
                    <w:kinsoku/>
                    <w:wordWrap/>
                    <w:overflowPunct/>
                    <w:topLinePunct w:val="0"/>
                    <w:autoSpaceDE/>
                    <w:autoSpaceDN/>
                    <w:bidi w:val="0"/>
                    <w:adjustRightInd/>
                    <w:snapToGrid w:val="0"/>
                    <w:spacing w:line="252" w:lineRule="auto"/>
                    <w:ind w:left="0" w:leftChars="0" w:firstLine="0" w:firstLineChars="0"/>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索引号</w:t>
                  </w:r>
                </w:p>
              </w:tc>
              <w:tc>
                <w:tcPr>
                  <w:tcW w:w="524" w:type="dxa"/>
                  <w:vAlign w:val="top"/>
                </w:tcPr>
                <w:p w14:paraId="5D3024B6">
                  <w:pPr>
                    <w:pageBreakBefore w:val="0"/>
                    <w:numPr>
                      <w:ilvl w:val="0"/>
                      <w:numId w:val="0"/>
                    </w:numPr>
                    <w:kinsoku/>
                    <w:wordWrap/>
                    <w:overflowPunct/>
                    <w:topLinePunct w:val="0"/>
                    <w:autoSpaceDE/>
                    <w:autoSpaceDN/>
                    <w:bidi w:val="0"/>
                    <w:adjustRightInd/>
                    <w:snapToGrid w:val="0"/>
                    <w:spacing w:line="252" w:lineRule="auto"/>
                    <w:ind w:left="0" w:leftChars="0" w:firstLine="0" w:firstLineChars="0"/>
                    <w:rPr>
                      <w:rFonts w:hint="eastAsia" w:ascii="宋体" w:hAnsi="宋体" w:eastAsia="宋体" w:cs="宋体"/>
                      <w:b w:val="0"/>
                      <w:bCs w:val="0"/>
                      <w:kern w:val="2"/>
                      <w:sz w:val="21"/>
                      <w:szCs w:val="21"/>
                      <w:highlight w:val="none"/>
                      <w:vertAlign w:val="baseline"/>
                      <w:lang w:val="en-US" w:eastAsia="zh-CN" w:bidi="ar-SA"/>
                    </w:rPr>
                  </w:pPr>
                  <w:r>
                    <w:rPr>
                      <w:rFonts w:hint="eastAsia" w:ascii="宋体" w:hAnsi="宋体" w:eastAsia="宋体" w:cs="宋体"/>
                      <w:b w:val="0"/>
                      <w:bCs w:val="0"/>
                      <w:sz w:val="21"/>
                      <w:szCs w:val="21"/>
                      <w:highlight w:val="none"/>
                      <w:vertAlign w:val="baseline"/>
                      <w:lang w:val="en-US" w:eastAsia="zh-CN"/>
                    </w:rPr>
                    <w:t>0</w:t>
                  </w:r>
                </w:p>
              </w:tc>
              <w:tc>
                <w:tcPr>
                  <w:tcW w:w="573" w:type="dxa"/>
                  <w:vAlign w:val="top"/>
                </w:tcPr>
                <w:p w14:paraId="3C296CB7">
                  <w:pPr>
                    <w:pageBreakBefore w:val="0"/>
                    <w:numPr>
                      <w:ilvl w:val="0"/>
                      <w:numId w:val="0"/>
                    </w:numPr>
                    <w:kinsoku/>
                    <w:wordWrap/>
                    <w:overflowPunct/>
                    <w:topLinePunct w:val="0"/>
                    <w:autoSpaceDE/>
                    <w:autoSpaceDN/>
                    <w:bidi w:val="0"/>
                    <w:adjustRightInd/>
                    <w:snapToGrid w:val="0"/>
                    <w:spacing w:line="252" w:lineRule="auto"/>
                    <w:ind w:left="0" w:leftChars="0" w:firstLine="0" w:firstLineChars="0"/>
                    <w:rPr>
                      <w:rFonts w:hint="eastAsia" w:ascii="宋体" w:hAnsi="宋体" w:eastAsia="宋体" w:cs="宋体"/>
                      <w:b w:val="0"/>
                      <w:bCs w:val="0"/>
                      <w:kern w:val="2"/>
                      <w:sz w:val="21"/>
                      <w:szCs w:val="21"/>
                      <w:highlight w:val="none"/>
                      <w:vertAlign w:val="baseline"/>
                      <w:lang w:val="en-US" w:eastAsia="zh-CN" w:bidi="ar-SA"/>
                    </w:rPr>
                  </w:pPr>
                  <w:r>
                    <w:rPr>
                      <w:rFonts w:hint="eastAsia" w:ascii="宋体" w:hAnsi="宋体" w:eastAsia="宋体" w:cs="宋体"/>
                      <w:b w:val="0"/>
                      <w:bCs w:val="0"/>
                      <w:sz w:val="21"/>
                      <w:szCs w:val="21"/>
                      <w:highlight w:val="none"/>
                      <w:vertAlign w:val="baseline"/>
                      <w:lang w:val="en-US" w:eastAsia="zh-CN"/>
                    </w:rPr>
                    <w:t>1</w:t>
                  </w:r>
                </w:p>
              </w:tc>
              <w:tc>
                <w:tcPr>
                  <w:tcW w:w="549" w:type="dxa"/>
                  <w:vAlign w:val="top"/>
                </w:tcPr>
                <w:p w14:paraId="1759B869">
                  <w:pPr>
                    <w:pageBreakBefore w:val="0"/>
                    <w:numPr>
                      <w:ilvl w:val="0"/>
                      <w:numId w:val="0"/>
                    </w:numPr>
                    <w:kinsoku/>
                    <w:wordWrap/>
                    <w:overflowPunct/>
                    <w:topLinePunct w:val="0"/>
                    <w:autoSpaceDE/>
                    <w:autoSpaceDN/>
                    <w:bidi w:val="0"/>
                    <w:adjustRightInd/>
                    <w:snapToGrid w:val="0"/>
                    <w:spacing w:line="252" w:lineRule="auto"/>
                    <w:ind w:left="0" w:leftChars="0" w:firstLine="0" w:firstLineChars="0"/>
                    <w:rPr>
                      <w:rFonts w:hint="eastAsia" w:ascii="宋体" w:hAnsi="宋体" w:eastAsia="宋体" w:cs="宋体"/>
                      <w:b w:val="0"/>
                      <w:bCs w:val="0"/>
                      <w:kern w:val="2"/>
                      <w:sz w:val="21"/>
                      <w:szCs w:val="21"/>
                      <w:highlight w:val="none"/>
                      <w:vertAlign w:val="baseline"/>
                      <w:lang w:val="en-US" w:eastAsia="zh-CN" w:bidi="ar-SA"/>
                    </w:rPr>
                  </w:pPr>
                  <w:r>
                    <w:rPr>
                      <w:rFonts w:hint="eastAsia" w:ascii="宋体" w:hAnsi="宋体" w:eastAsia="宋体" w:cs="宋体"/>
                      <w:b w:val="0"/>
                      <w:bCs w:val="0"/>
                      <w:sz w:val="21"/>
                      <w:szCs w:val="21"/>
                      <w:highlight w:val="none"/>
                      <w:vertAlign w:val="baseline"/>
                      <w:lang w:val="en-US" w:eastAsia="zh-CN"/>
                    </w:rPr>
                    <w:t>2</w:t>
                  </w:r>
                </w:p>
              </w:tc>
              <w:tc>
                <w:tcPr>
                  <w:tcW w:w="561" w:type="dxa"/>
                </w:tcPr>
                <w:p w14:paraId="3DDD7887">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3</w:t>
                  </w:r>
                </w:p>
              </w:tc>
              <w:tc>
                <w:tcPr>
                  <w:tcW w:w="622" w:type="dxa"/>
                </w:tcPr>
                <w:p w14:paraId="78003E82">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4</w:t>
                  </w:r>
                </w:p>
              </w:tc>
              <w:tc>
                <w:tcPr>
                  <w:tcW w:w="610" w:type="dxa"/>
                </w:tcPr>
                <w:p w14:paraId="79DA834A">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5</w:t>
                  </w:r>
                </w:p>
              </w:tc>
              <w:tc>
                <w:tcPr>
                  <w:tcW w:w="3999" w:type="dxa"/>
                  <w:vMerge w:val="restart"/>
                </w:tcPr>
                <w:p w14:paraId="5BBDBA11">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包含头下标“2”对应的元素“L”，不包含尾下标“5”对应的元素“!”。</w:t>
                  </w:r>
                </w:p>
              </w:tc>
            </w:tr>
            <w:tr w14:paraId="04752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55" w:type="dxa"/>
                </w:tcPr>
                <w:p w14:paraId="7082C6C4">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字符串</w:t>
                  </w:r>
                </w:p>
              </w:tc>
              <w:tc>
                <w:tcPr>
                  <w:tcW w:w="524" w:type="dxa"/>
                </w:tcPr>
                <w:p w14:paraId="6803F052">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H</w:t>
                  </w:r>
                </w:p>
              </w:tc>
              <w:tc>
                <w:tcPr>
                  <w:tcW w:w="573" w:type="dxa"/>
                </w:tcPr>
                <w:p w14:paraId="029A5B00">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E</w:t>
                  </w:r>
                </w:p>
              </w:tc>
              <w:tc>
                <w:tcPr>
                  <w:tcW w:w="549" w:type="dxa"/>
                </w:tcPr>
                <w:p w14:paraId="0E1EC1D2">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L</w:t>
                  </w:r>
                </w:p>
              </w:tc>
              <w:tc>
                <w:tcPr>
                  <w:tcW w:w="561" w:type="dxa"/>
                </w:tcPr>
                <w:p w14:paraId="0BC505CB">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L</w:t>
                  </w:r>
                </w:p>
              </w:tc>
              <w:tc>
                <w:tcPr>
                  <w:tcW w:w="622" w:type="dxa"/>
                </w:tcPr>
                <w:p w14:paraId="7C29F57D">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O</w:t>
                  </w:r>
                </w:p>
              </w:tc>
              <w:tc>
                <w:tcPr>
                  <w:tcW w:w="610" w:type="dxa"/>
                </w:tcPr>
                <w:p w14:paraId="2A68B3F9">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w:t>
                  </w:r>
                </w:p>
              </w:tc>
              <w:tc>
                <w:tcPr>
                  <w:tcW w:w="3999" w:type="dxa"/>
                  <w:vMerge w:val="continue"/>
                </w:tcPr>
                <w:p w14:paraId="0619BBDC">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p>
              </w:tc>
            </w:tr>
          </w:tbl>
          <w:p w14:paraId="531335B0">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default"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任务描述</w:t>
            </w:r>
            <w:r>
              <w:rPr>
                <w:rFonts w:hint="eastAsia" w:ascii="宋体" w:hAnsi="宋体" w:cs="宋体"/>
                <w:b w:val="0"/>
                <w:bCs w:val="0"/>
                <w:sz w:val="21"/>
                <w:szCs w:val="21"/>
                <w:highlight w:val="none"/>
                <w:lang w:val="en-US" w:eastAsia="zh-CN"/>
              </w:rPr>
              <w:t>】</w:t>
            </w:r>
          </w:p>
          <w:p w14:paraId="39FEC5BF">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（1）</w:t>
            </w:r>
            <w:r>
              <w:rPr>
                <w:rFonts w:hint="eastAsia" w:ascii="宋体" w:hAnsi="宋体" w:eastAsia="宋体" w:cs="宋体"/>
                <w:b w:val="0"/>
                <w:bCs w:val="0"/>
                <w:sz w:val="21"/>
                <w:szCs w:val="21"/>
                <w:highlight w:val="none"/>
                <w:lang w:val="en-US" w:eastAsia="zh-CN"/>
              </w:rPr>
              <w:t>定义变量x='HELLO!'；</w:t>
            </w:r>
          </w:p>
          <w:p w14:paraId="274D87DC">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（2）</w:t>
            </w:r>
            <w:r>
              <w:rPr>
                <w:rFonts w:hint="eastAsia" w:ascii="宋体" w:hAnsi="宋体" w:eastAsia="宋体" w:cs="宋体"/>
                <w:b w:val="0"/>
                <w:bCs w:val="0"/>
                <w:sz w:val="21"/>
                <w:szCs w:val="21"/>
                <w:highlight w:val="none"/>
                <w:lang w:val="en-US" w:eastAsia="zh-CN"/>
              </w:rPr>
              <w:t>输出字符串x；</w:t>
            </w:r>
          </w:p>
          <w:p w14:paraId="722B19A0">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（3）</w:t>
            </w:r>
            <w:r>
              <w:rPr>
                <w:rFonts w:hint="eastAsia" w:ascii="宋体" w:hAnsi="宋体" w:eastAsia="宋体" w:cs="宋体"/>
                <w:b w:val="0"/>
                <w:bCs w:val="0"/>
                <w:sz w:val="21"/>
                <w:szCs w:val="21"/>
                <w:highlight w:val="none"/>
                <w:lang w:val="en-US" w:eastAsia="zh-CN"/>
              </w:rPr>
              <w:t>输出字符串x第一个（含）到倒数第一个（不含）的所有字符；</w:t>
            </w:r>
          </w:p>
          <w:p w14:paraId="19A7A1A4">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（4）</w:t>
            </w:r>
            <w:r>
              <w:rPr>
                <w:rFonts w:hint="eastAsia" w:ascii="宋体" w:hAnsi="宋体" w:eastAsia="宋体" w:cs="宋体"/>
                <w:b w:val="0"/>
                <w:bCs w:val="0"/>
                <w:sz w:val="21"/>
                <w:szCs w:val="21"/>
                <w:highlight w:val="none"/>
                <w:lang w:val="en-US" w:eastAsia="zh-CN"/>
              </w:rPr>
              <w:t>输出字符串的第一个字符；</w:t>
            </w:r>
          </w:p>
          <w:p w14:paraId="18AEBE73">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（5）</w:t>
            </w:r>
            <w:r>
              <w:rPr>
                <w:rFonts w:hint="eastAsia" w:ascii="宋体" w:hAnsi="宋体" w:eastAsia="宋体" w:cs="宋体"/>
                <w:b w:val="0"/>
                <w:bCs w:val="0"/>
                <w:sz w:val="21"/>
                <w:szCs w:val="21"/>
                <w:highlight w:val="none"/>
                <w:lang w:val="en-US" w:eastAsia="zh-CN"/>
              </w:rPr>
              <w:t>输出从字符串x第三个（含）到第六个（不含）的字符；</w:t>
            </w:r>
          </w:p>
          <w:p w14:paraId="5A7DD07B">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（6）</w:t>
            </w:r>
            <w:r>
              <w:rPr>
                <w:rFonts w:hint="eastAsia" w:ascii="宋体" w:hAnsi="宋体" w:eastAsia="宋体" w:cs="宋体"/>
                <w:b w:val="0"/>
                <w:bCs w:val="0"/>
                <w:sz w:val="21"/>
                <w:szCs w:val="21"/>
                <w:highlight w:val="none"/>
                <w:lang w:val="en-US" w:eastAsia="zh-CN"/>
              </w:rPr>
              <w:t>输出从字符串x第三个（含）开始以后的所有字符；</w:t>
            </w:r>
          </w:p>
          <w:p w14:paraId="4313EABE">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（7）</w:t>
            </w:r>
            <w:r>
              <w:rPr>
                <w:rFonts w:hint="eastAsia" w:ascii="宋体" w:hAnsi="宋体" w:eastAsia="宋体" w:cs="宋体"/>
                <w:b w:val="0"/>
                <w:bCs w:val="0"/>
                <w:sz w:val="21"/>
                <w:szCs w:val="21"/>
                <w:highlight w:val="none"/>
                <w:lang w:val="en-US" w:eastAsia="zh-CN"/>
              </w:rPr>
              <w:t>连接字符串x和字符串"TEST"；</w:t>
            </w:r>
          </w:p>
          <w:p w14:paraId="2138DCD0">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（8）</w:t>
            </w:r>
            <w:r>
              <w:rPr>
                <w:rFonts w:hint="eastAsia" w:ascii="宋体" w:hAnsi="宋体" w:eastAsia="宋体" w:cs="宋体"/>
                <w:b w:val="0"/>
                <w:bCs w:val="0"/>
                <w:sz w:val="21"/>
                <w:szCs w:val="21"/>
                <w:highlight w:val="none"/>
                <w:lang w:val="en-US" w:eastAsia="zh-CN"/>
              </w:rPr>
              <w:t>输出字符串x两次。</w:t>
            </w:r>
          </w:p>
          <w:p w14:paraId="35DED5AA">
            <w:pPr>
              <w:keepNext w:val="0"/>
              <w:keepLines w:val="0"/>
              <w:pageBreakBefore w:val="0"/>
              <w:numPr>
                <w:ilvl w:val="0"/>
                <w:numId w:val="0"/>
              </w:numPr>
              <w:kinsoku/>
              <w:wordWrap/>
              <w:overflowPunct/>
              <w:topLinePunct w:val="0"/>
              <w:autoSpaceDE/>
              <w:autoSpaceDN/>
              <w:bidi w:val="0"/>
              <w:adjustRightInd/>
              <w:snapToGrid w:val="0"/>
              <w:spacing w:line="252" w:lineRule="auto"/>
              <w:ind w:firstLine="420" w:firstLineChars="200"/>
              <w:jc w:val="both"/>
              <w:textAlignment w:val="auto"/>
              <w:rPr>
                <w:rFonts w:hint="default"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【操作流程】</w:t>
            </w:r>
          </w:p>
          <w:tbl>
            <w:tblPr>
              <w:tblStyle w:val="4"/>
              <w:tblW w:w="0" w:type="auto"/>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44"/>
              <w:gridCol w:w="2439"/>
              <w:gridCol w:w="2715"/>
            </w:tblGrid>
            <w:tr w14:paraId="76701D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3138" w:type="dxa"/>
                  <w:vAlign w:val="center"/>
                </w:tcPr>
                <w:p w14:paraId="00A29A0E">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center"/>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任务描述</w:t>
                  </w:r>
                </w:p>
              </w:tc>
              <w:tc>
                <w:tcPr>
                  <w:tcW w:w="2506" w:type="dxa"/>
                  <w:vAlign w:val="center"/>
                </w:tcPr>
                <w:p w14:paraId="0AB6C86A">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center"/>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操作步骤</w:t>
                  </w:r>
                </w:p>
              </w:tc>
              <w:tc>
                <w:tcPr>
                  <w:tcW w:w="2780" w:type="dxa"/>
                  <w:vAlign w:val="center"/>
                </w:tcPr>
                <w:p w14:paraId="733BD67D">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center"/>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输出示例</w:t>
                  </w:r>
                </w:p>
              </w:tc>
            </w:tr>
            <w:tr w14:paraId="1E45D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trPr>
              <w:tc>
                <w:tcPr>
                  <w:tcW w:w="3138" w:type="dxa"/>
                  <w:vAlign w:val="center"/>
                </w:tcPr>
                <w:p w14:paraId="60682D3F">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定义变量x='HELLO!'</w:t>
                  </w:r>
                </w:p>
              </w:tc>
              <w:tc>
                <w:tcPr>
                  <w:tcW w:w="2506" w:type="dxa"/>
                  <w:vAlign w:val="center"/>
                </w:tcPr>
                <w:p w14:paraId="6EE5CD39">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x = 'HELLO!'</w:t>
                  </w:r>
                </w:p>
              </w:tc>
              <w:tc>
                <w:tcPr>
                  <w:tcW w:w="2780" w:type="dxa"/>
                  <w:vAlign w:val="center"/>
                </w:tcPr>
                <w:p w14:paraId="7B40B76F">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bCs/>
                      <w:sz w:val="21"/>
                      <w:szCs w:val="21"/>
                      <w:highlight w:val="none"/>
                      <w:vertAlign w:val="baseline"/>
                      <w:lang w:val="en-US" w:eastAsia="zh-CN"/>
                    </w:rPr>
                  </w:pPr>
                </w:p>
              </w:tc>
            </w:tr>
            <w:tr w14:paraId="47D968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3138" w:type="dxa"/>
                  <w:vAlign w:val="center"/>
                </w:tcPr>
                <w:p w14:paraId="59164485">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输出字符串x</w:t>
                  </w:r>
                </w:p>
              </w:tc>
              <w:tc>
                <w:tcPr>
                  <w:tcW w:w="2506" w:type="dxa"/>
                  <w:vAlign w:val="center"/>
                </w:tcPr>
                <w:p w14:paraId="5151A01B">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print (x)</w:t>
                  </w:r>
                </w:p>
              </w:tc>
              <w:tc>
                <w:tcPr>
                  <w:tcW w:w="2780" w:type="dxa"/>
                  <w:vAlign w:val="center"/>
                </w:tcPr>
                <w:p w14:paraId="7D4454C9">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HELLO!</w:t>
                  </w:r>
                </w:p>
              </w:tc>
            </w:tr>
            <w:tr w14:paraId="39E65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8" w:type="dxa"/>
                  <w:vAlign w:val="center"/>
                </w:tcPr>
                <w:p w14:paraId="40880D82">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输出字符串x第一个（含）到倒数第一个（不含）的所有字符</w:t>
                  </w:r>
                </w:p>
              </w:tc>
              <w:tc>
                <w:tcPr>
                  <w:tcW w:w="2506" w:type="dxa"/>
                  <w:vAlign w:val="center"/>
                </w:tcPr>
                <w:p w14:paraId="384FDEEB">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print (x[0:-1])</w:t>
                  </w:r>
                </w:p>
              </w:tc>
              <w:tc>
                <w:tcPr>
                  <w:tcW w:w="2780" w:type="dxa"/>
                  <w:vAlign w:val="center"/>
                </w:tcPr>
                <w:p w14:paraId="221F5F39">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HELLO</w:t>
                  </w:r>
                </w:p>
              </w:tc>
            </w:tr>
            <w:tr w14:paraId="52004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8" w:type="dxa"/>
                  <w:vAlign w:val="center"/>
                </w:tcPr>
                <w:p w14:paraId="2B0A0D72">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输出字符串的第一个字符</w:t>
                  </w:r>
                </w:p>
              </w:tc>
              <w:tc>
                <w:tcPr>
                  <w:tcW w:w="2506" w:type="dxa"/>
                  <w:vAlign w:val="center"/>
                </w:tcPr>
                <w:p w14:paraId="6D9AE348">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print (x [0])</w:t>
                  </w:r>
                </w:p>
              </w:tc>
              <w:tc>
                <w:tcPr>
                  <w:tcW w:w="2780" w:type="dxa"/>
                  <w:vAlign w:val="center"/>
                </w:tcPr>
                <w:p w14:paraId="6DFADD7B">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H</w:t>
                  </w:r>
                </w:p>
              </w:tc>
            </w:tr>
            <w:tr w14:paraId="32914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8" w:type="dxa"/>
                  <w:vAlign w:val="center"/>
                </w:tcPr>
                <w:p w14:paraId="6A685516">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输出从字符串x第三个（含）到第六个（不含）的字符</w:t>
                  </w:r>
                </w:p>
              </w:tc>
              <w:tc>
                <w:tcPr>
                  <w:tcW w:w="2506" w:type="dxa"/>
                  <w:vAlign w:val="center"/>
                </w:tcPr>
                <w:p w14:paraId="04A11DF4">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print (x[2:5])</w:t>
                  </w:r>
                </w:p>
              </w:tc>
              <w:tc>
                <w:tcPr>
                  <w:tcW w:w="2780" w:type="dxa"/>
                  <w:vAlign w:val="center"/>
                </w:tcPr>
                <w:p w14:paraId="39AE5C4A">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LLO</w:t>
                  </w:r>
                </w:p>
              </w:tc>
            </w:tr>
            <w:tr w14:paraId="2D43F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8" w:type="dxa"/>
                  <w:vAlign w:val="center"/>
                </w:tcPr>
                <w:p w14:paraId="706C9969">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输出从字符串x第三个（含）开始以后的所有字符</w:t>
                  </w:r>
                </w:p>
              </w:tc>
              <w:tc>
                <w:tcPr>
                  <w:tcW w:w="2506" w:type="dxa"/>
                  <w:vAlign w:val="center"/>
                </w:tcPr>
                <w:p w14:paraId="2BC086CB">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 xml:space="preserve">print (x[2:]) </w:t>
                  </w:r>
                </w:p>
              </w:tc>
              <w:tc>
                <w:tcPr>
                  <w:tcW w:w="2780" w:type="dxa"/>
                  <w:vAlign w:val="center"/>
                </w:tcPr>
                <w:p w14:paraId="76E42B0E">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LLO！</w:t>
                  </w:r>
                </w:p>
              </w:tc>
            </w:tr>
            <w:tr w14:paraId="0065D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8" w:type="dxa"/>
                  <w:vAlign w:val="center"/>
                </w:tcPr>
                <w:p w14:paraId="0E0D22E6">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连接字符串x和字符串"TEST"</w:t>
                  </w:r>
                </w:p>
              </w:tc>
              <w:tc>
                <w:tcPr>
                  <w:tcW w:w="2506" w:type="dxa"/>
                  <w:vAlign w:val="center"/>
                </w:tcPr>
                <w:p w14:paraId="138F827B">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 xml:space="preserve">print (x </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 xml:space="preserve"> "TEST")</w:t>
                  </w:r>
                </w:p>
              </w:tc>
              <w:tc>
                <w:tcPr>
                  <w:tcW w:w="2780" w:type="dxa"/>
                  <w:vAlign w:val="center"/>
                </w:tcPr>
                <w:p w14:paraId="07D9C451">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HELLO!TEST</w:t>
                  </w:r>
                </w:p>
              </w:tc>
            </w:tr>
            <w:tr w14:paraId="17CB6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138" w:type="dxa"/>
                  <w:vAlign w:val="center"/>
                </w:tcPr>
                <w:p w14:paraId="40847CDA">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输出字符串x两次</w:t>
                  </w:r>
                </w:p>
              </w:tc>
              <w:tc>
                <w:tcPr>
                  <w:tcW w:w="2506" w:type="dxa"/>
                  <w:vAlign w:val="center"/>
                </w:tcPr>
                <w:p w14:paraId="408A82FC">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 xml:space="preserve">print (x * 2) </w:t>
                  </w:r>
                </w:p>
              </w:tc>
              <w:tc>
                <w:tcPr>
                  <w:tcW w:w="2780" w:type="dxa"/>
                  <w:vAlign w:val="center"/>
                </w:tcPr>
                <w:p w14:paraId="01C722B1">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HELLO!HELLO!</w:t>
                  </w:r>
                </w:p>
              </w:tc>
            </w:tr>
          </w:tbl>
          <w:p w14:paraId="25F8E391">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cs="宋体"/>
                <w:b/>
                <w:bCs/>
                <w:sz w:val="21"/>
                <w:szCs w:val="21"/>
                <w:highlight w:val="none"/>
                <w:lang w:val="en-US" w:eastAsia="zh-CN"/>
              </w:rPr>
            </w:pPr>
            <w:r>
              <w:rPr>
                <w:rFonts w:hint="eastAsia" w:ascii="宋体" w:hAnsi="宋体" w:eastAsia="宋体" w:cs="宋体"/>
                <w:b w:val="0"/>
                <w:bCs w:val="0"/>
                <w:sz w:val="21"/>
                <w:szCs w:val="21"/>
                <w:highlight w:val="none"/>
                <w:lang w:val="en-US" w:eastAsia="zh-CN"/>
              </w:rPr>
              <w:t xml:space="preserve">    </w:t>
            </w:r>
            <w:r>
              <w:rPr>
                <w:rFonts w:hint="eastAsia" w:ascii="宋体" w:hAnsi="宋体" w:cs="宋体"/>
                <w:b/>
                <w:bCs/>
                <w:sz w:val="21"/>
                <w:szCs w:val="21"/>
                <w:highlight w:val="none"/>
                <w:lang w:val="en-US" w:eastAsia="zh-CN"/>
              </w:rPr>
              <w:t>（四）列表处理</w:t>
            </w:r>
          </w:p>
          <w:p w14:paraId="110261D9">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列表和字符串一样，同样可以被索引和截取，截取规则与字符串相同，列表被截取后返回一个包含所需元素的新列表。同样，加号</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是列表连接运算符，星号*是重复操作。</w:t>
            </w:r>
          </w:p>
          <w:p w14:paraId="053933DD">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任务描述</w:t>
            </w:r>
            <w:r>
              <w:rPr>
                <w:rFonts w:hint="eastAsia" w:ascii="宋体" w:hAnsi="宋体" w:cs="宋体"/>
                <w:b w:val="0"/>
                <w:bCs w:val="0"/>
                <w:sz w:val="21"/>
                <w:szCs w:val="21"/>
                <w:highlight w:val="none"/>
                <w:lang w:val="en-US" w:eastAsia="zh-CN"/>
              </w:rPr>
              <w:t>】</w:t>
            </w:r>
          </w:p>
          <w:p w14:paraId="2FAAE6AB">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（1）</w:t>
            </w:r>
            <w:r>
              <w:rPr>
                <w:rFonts w:hint="eastAsia" w:ascii="宋体" w:hAnsi="宋体" w:eastAsia="宋体" w:cs="宋体"/>
                <w:b w:val="0"/>
                <w:bCs w:val="0"/>
                <w:sz w:val="21"/>
                <w:szCs w:val="21"/>
                <w:highlight w:val="none"/>
                <w:lang w:val="en-US" w:eastAsia="zh-CN"/>
              </w:rPr>
              <w:t>定义列表 list=["abcd",786,2.23,"hello",70.2]； tinylist=[123,"hello"]；</w:t>
            </w:r>
          </w:p>
          <w:p w14:paraId="5BD5B67A">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2</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输出list完整列表；</w:t>
            </w:r>
          </w:p>
          <w:p w14:paraId="36F7DA00">
            <w:pPr>
              <w:keepNext w:val="0"/>
              <w:keepLines w:val="0"/>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3</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输出list列表第一个元素；</w:t>
            </w:r>
          </w:p>
          <w:p w14:paraId="5733E980">
            <w:pPr>
              <w:keepNext w:val="0"/>
              <w:keepLines w:val="0"/>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4</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输出list列表从第二个开始到第四个（不含）元素；</w:t>
            </w:r>
          </w:p>
          <w:p w14:paraId="16092A16">
            <w:pPr>
              <w:keepNext w:val="0"/>
              <w:keepLines w:val="0"/>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5</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输出list列表从第三个元素开始的所有元素；</w:t>
            </w:r>
          </w:p>
          <w:p w14:paraId="2C43693C">
            <w:pPr>
              <w:keepNext w:val="0"/>
              <w:keepLines w:val="0"/>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6</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连接list列表和tinylist列表；</w:t>
            </w:r>
          </w:p>
          <w:p w14:paraId="460D4391">
            <w:pPr>
              <w:keepNext w:val="0"/>
              <w:keepLines w:val="0"/>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7</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输出两次tinylist列表。</w:t>
            </w:r>
          </w:p>
          <w:p w14:paraId="1FD7F288">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【操作流程】</w:t>
            </w:r>
          </w:p>
          <w:tbl>
            <w:tblPr>
              <w:tblStyle w:val="4"/>
              <w:tblpPr w:leftFromText="180" w:rightFromText="180" w:vertAnchor="text" w:horzAnchor="page" w:tblpX="1165" w:tblpY="276"/>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28"/>
              <w:gridCol w:w="2497"/>
              <w:gridCol w:w="3171"/>
            </w:tblGrid>
            <w:tr w14:paraId="29A5D2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2623" w:type="dxa"/>
                  <w:vAlign w:val="center"/>
                </w:tcPr>
                <w:p w14:paraId="5D8153B8">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center"/>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任务描述</w:t>
                  </w:r>
                </w:p>
              </w:tc>
              <w:tc>
                <w:tcPr>
                  <w:tcW w:w="3037" w:type="dxa"/>
                  <w:vAlign w:val="center"/>
                </w:tcPr>
                <w:p w14:paraId="466CF41D">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center"/>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操作步骤</w:t>
                  </w:r>
                </w:p>
              </w:tc>
              <w:tc>
                <w:tcPr>
                  <w:tcW w:w="2718" w:type="dxa"/>
                  <w:vAlign w:val="center"/>
                </w:tcPr>
                <w:p w14:paraId="3673561E">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center"/>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输出示例</w:t>
                  </w:r>
                </w:p>
              </w:tc>
            </w:tr>
            <w:tr w14:paraId="140A0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2623" w:type="dxa"/>
                  <w:vAlign w:val="center"/>
                </w:tcPr>
                <w:p w14:paraId="369BBD04">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定义列表</w:t>
                  </w:r>
                </w:p>
                <w:p w14:paraId="673ACC59">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list=["abcd",786,2.23,"hello",70.2]；</w:t>
                  </w:r>
                </w:p>
                <w:p w14:paraId="01429C49">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tinylist=[123,"hello"]</w:t>
                  </w:r>
                </w:p>
              </w:tc>
              <w:tc>
                <w:tcPr>
                  <w:tcW w:w="3037" w:type="dxa"/>
                  <w:vAlign w:val="center"/>
                </w:tcPr>
                <w:p w14:paraId="52783621">
                  <w:pPr>
                    <w:keepNext w:val="0"/>
                    <w:keepLines w:val="0"/>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list=["abcd",786,2.23,"hello",70.2]</w:t>
                  </w:r>
                </w:p>
                <w:p w14:paraId="7D390D4B">
                  <w:pPr>
                    <w:keepNext w:val="0"/>
                    <w:keepLines w:val="0"/>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tinylist=[123,"hello"]</w:t>
                  </w:r>
                </w:p>
              </w:tc>
              <w:tc>
                <w:tcPr>
                  <w:tcW w:w="2718" w:type="dxa"/>
                  <w:vAlign w:val="center"/>
                </w:tcPr>
                <w:p w14:paraId="546A9922">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bCs/>
                      <w:sz w:val="21"/>
                      <w:szCs w:val="21"/>
                      <w:highlight w:val="none"/>
                      <w:vertAlign w:val="baseline"/>
                      <w:lang w:val="en-US" w:eastAsia="zh-CN"/>
                    </w:rPr>
                  </w:pPr>
                </w:p>
              </w:tc>
            </w:tr>
            <w:tr w14:paraId="75FDC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3" w:type="dxa"/>
                  <w:vAlign w:val="center"/>
                </w:tcPr>
                <w:p w14:paraId="4E94BA1D">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输出list完整列表</w:t>
                  </w:r>
                </w:p>
              </w:tc>
              <w:tc>
                <w:tcPr>
                  <w:tcW w:w="3037" w:type="dxa"/>
                  <w:vAlign w:val="center"/>
                </w:tcPr>
                <w:p w14:paraId="2F4C38CD">
                  <w:pPr>
                    <w:keepNext w:val="0"/>
                    <w:keepLines w:val="0"/>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print(list)</w:t>
                  </w:r>
                </w:p>
              </w:tc>
              <w:tc>
                <w:tcPr>
                  <w:tcW w:w="2718" w:type="dxa"/>
                  <w:vAlign w:val="center"/>
                </w:tcPr>
                <w:p w14:paraId="1E0EF442">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cs="宋体"/>
                      <w:b/>
                      <w:bCs/>
                      <w:sz w:val="21"/>
                      <w:szCs w:val="21"/>
                      <w:highlight w:val="none"/>
                      <w:vertAlign w:val="baseline"/>
                      <w:lang w:val="en-US" w:eastAsia="zh-CN"/>
                    </w:rPr>
                    <w:t>[</w:t>
                  </w:r>
                  <w:r>
                    <w:rPr>
                      <w:rFonts w:hint="default" w:ascii="宋体" w:hAnsi="宋体" w:cs="宋体"/>
                      <w:b/>
                      <w:bCs/>
                      <w:sz w:val="21"/>
                      <w:szCs w:val="21"/>
                      <w:highlight w:val="none"/>
                      <w:vertAlign w:val="baseline"/>
                      <w:lang w:val="en-US" w:eastAsia="zh-CN"/>
                    </w:rPr>
                    <w:t>‘</w:t>
                  </w:r>
                  <w:r>
                    <w:rPr>
                      <w:rFonts w:hint="eastAsia" w:ascii="宋体" w:hAnsi="宋体" w:eastAsia="宋体" w:cs="宋体"/>
                      <w:b/>
                      <w:bCs/>
                      <w:sz w:val="21"/>
                      <w:szCs w:val="21"/>
                      <w:highlight w:val="none"/>
                      <w:vertAlign w:val="baseline"/>
                      <w:lang w:val="en-US" w:eastAsia="zh-CN"/>
                    </w:rPr>
                    <w:t>abcd</w:t>
                  </w:r>
                  <w:r>
                    <w:rPr>
                      <w:rFonts w:hint="default" w:ascii="宋体" w:hAnsi="宋体" w:cs="宋体"/>
                      <w:b/>
                      <w:bCs/>
                      <w:sz w:val="21"/>
                      <w:szCs w:val="21"/>
                      <w:highlight w:val="none"/>
                      <w:vertAlign w:val="baseline"/>
                      <w:lang w:val="en-US" w:eastAsia="zh-CN"/>
                    </w:rPr>
                    <w:t>’</w:t>
                  </w:r>
                  <w:r>
                    <w:rPr>
                      <w:rFonts w:hint="eastAsia" w:ascii="宋体" w:hAnsi="宋体" w:eastAsia="宋体" w:cs="宋体"/>
                      <w:b/>
                      <w:bCs/>
                      <w:sz w:val="21"/>
                      <w:szCs w:val="21"/>
                      <w:highlight w:val="none"/>
                      <w:vertAlign w:val="baseline"/>
                      <w:lang w:val="en-US" w:eastAsia="zh-CN"/>
                    </w:rPr>
                    <w:t>,786,2.23,hello',70.2]</w:t>
                  </w:r>
                </w:p>
              </w:tc>
            </w:tr>
            <w:tr w14:paraId="3FB63A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3" w:type="dxa"/>
                  <w:vAlign w:val="center"/>
                </w:tcPr>
                <w:p w14:paraId="6A3C8B5D">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输出list列表第一个元素</w:t>
                  </w:r>
                </w:p>
              </w:tc>
              <w:tc>
                <w:tcPr>
                  <w:tcW w:w="3037" w:type="dxa"/>
                  <w:vAlign w:val="center"/>
                </w:tcPr>
                <w:p w14:paraId="0A810DE4">
                  <w:pPr>
                    <w:keepNext w:val="0"/>
                    <w:keepLines w:val="0"/>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print(list[0])</w:t>
                  </w:r>
                </w:p>
              </w:tc>
              <w:tc>
                <w:tcPr>
                  <w:tcW w:w="2718" w:type="dxa"/>
                  <w:vAlign w:val="center"/>
                </w:tcPr>
                <w:p w14:paraId="50C3E80D">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abcd</w:t>
                  </w:r>
                </w:p>
              </w:tc>
            </w:tr>
            <w:tr w14:paraId="4C648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3" w:type="dxa"/>
                  <w:vAlign w:val="center"/>
                </w:tcPr>
                <w:p w14:paraId="1383A841">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输出list列表从第二个开始到第四个（不含）元素</w:t>
                  </w:r>
                </w:p>
              </w:tc>
              <w:tc>
                <w:tcPr>
                  <w:tcW w:w="3037" w:type="dxa"/>
                  <w:vAlign w:val="center"/>
                </w:tcPr>
                <w:p w14:paraId="02911381">
                  <w:pPr>
                    <w:keepNext w:val="0"/>
                    <w:keepLines w:val="0"/>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print(list[1:3])</w:t>
                  </w:r>
                </w:p>
              </w:tc>
              <w:tc>
                <w:tcPr>
                  <w:tcW w:w="2718" w:type="dxa"/>
                  <w:vAlign w:val="center"/>
                </w:tcPr>
                <w:p w14:paraId="5A4BE0C6">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[786,2.23]</w:t>
                  </w:r>
                </w:p>
              </w:tc>
            </w:tr>
            <w:tr w14:paraId="1977B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3" w:type="dxa"/>
                  <w:vAlign w:val="center"/>
                </w:tcPr>
                <w:p w14:paraId="207437D9">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输出list列表从第三个元素开始的所有元素</w:t>
                  </w:r>
                </w:p>
              </w:tc>
              <w:tc>
                <w:tcPr>
                  <w:tcW w:w="3037" w:type="dxa"/>
                  <w:vAlign w:val="center"/>
                </w:tcPr>
                <w:p w14:paraId="0C04A7AB">
                  <w:pPr>
                    <w:keepNext w:val="0"/>
                    <w:keepLines w:val="0"/>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print(list[2:])</w:t>
                  </w:r>
                </w:p>
              </w:tc>
              <w:tc>
                <w:tcPr>
                  <w:tcW w:w="2718" w:type="dxa"/>
                  <w:vAlign w:val="center"/>
                </w:tcPr>
                <w:p w14:paraId="4B49D626">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[2.23,</w:t>
                  </w:r>
                  <w:r>
                    <w:rPr>
                      <w:rFonts w:hint="default" w:ascii="宋体" w:hAnsi="宋体" w:cs="宋体"/>
                      <w:b/>
                      <w:bCs/>
                      <w:sz w:val="21"/>
                      <w:szCs w:val="21"/>
                      <w:highlight w:val="none"/>
                      <w:vertAlign w:val="baseline"/>
                      <w:lang w:val="en-US" w:eastAsia="zh-CN"/>
                    </w:rPr>
                    <w:t>‘</w:t>
                  </w:r>
                  <w:r>
                    <w:rPr>
                      <w:rFonts w:hint="eastAsia" w:ascii="宋体" w:hAnsi="宋体" w:eastAsia="宋体" w:cs="宋体"/>
                      <w:b/>
                      <w:bCs/>
                      <w:sz w:val="21"/>
                      <w:szCs w:val="21"/>
                      <w:highlight w:val="none"/>
                      <w:vertAlign w:val="baseline"/>
                      <w:lang w:val="en-US" w:eastAsia="zh-CN"/>
                    </w:rPr>
                    <w:t>hello',70.2]</w:t>
                  </w:r>
                </w:p>
              </w:tc>
            </w:tr>
            <w:tr w14:paraId="7725C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3" w:type="dxa"/>
                  <w:vAlign w:val="center"/>
                </w:tcPr>
                <w:p w14:paraId="1AA032EE">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连接list列表和tinylist列表</w:t>
                  </w:r>
                </w:p>
              </w:tc>
              <w:tc>
                <w:tcPr>
                  <w:tcW w:w="3037" w:type="dxa"/>
                  <w:vAlign w:val="center"/>
                </w:tcPr>
                <w:p w14:paraId="6C391957">
                  <w:pPr>
                    <w:keepNext w:val="0"/>
                    <w:keepLines w:val="0"/>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print(list</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tinylist)</w:t>
                  </w:r>
                </w:p>
              </w:tc>
              <w:tc>
                <w:tcPr>
                  <w:tcW w:w="2718" w:type="dxa"/>
                  <w:vAlign w:val="center"/>
                </w:tcPr>
                <w:p w14:paraId="2FB34115">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w:t>
                  </w:r>
                  <w:r>
                    <w:rPr>
                      <w:rFonts w:hint="default" w:ascii="宋体" w:hAnsi="宋体" w:cs="宋体"/>
                      <w:b/>
                      <w:bCs/>
                      <w:sz w:val="21"/>
                      <w:szCs w:val="21"/>
                      <w:highlight w:val="none"/>
                      <w:vertAlign w:val="baseline"/>
                      <w:lang w:val="en-US" w:eastAsia="zh-CN"/>
                    </w:rPr>
                    <w:t>‘</w:t>
                  </w:r>
                  <w:r>
                    <w:rPr>
                      <w:rFonts w:hint="eastAsia" w:ascii="宋体" w:hAnsi="宋体" w:eastAsia="宋体" w:cs="宋体"/>
                      <w:b/>
                      <w:bCs/>
                      <w:sz w:val="21"/>
                      <w:szCs w:val="21"/>
                      <w:highlight w:val="none"/>
                      <w:vertAlign w:val="baseline"/>
                      <w:lang w:val="en-US" w:eastAsia="zh-CN"/>
                    </w:rPr>
                    <w:t>abcd',786,2.23,</w:t>
                  </w:r>
                  <w:r>
                    <w:rPr>
                      <w:rFonts w:hint="default" w:ascii="宋体" w:hAnsi="宋体" w:cs="宋体"/>
                      <w:b/>
                      <w:bCs/>
                      <w:sz w:val="21"/>
                      <w:szCs w:val="21"/>
                      <w:highlight w:val="none"/>
                      <w:vertAlign w:val="baseline"/>
                      <w:lang w:val="en-US" w:eastAsia="zh-CN"/>
                    </w:rPr>
                    <w:t>‘</w:t>
                  </w:r>
                  <w:r>
                    <w:rPr>
                      <w:rFonts w:hint="eastAsia" w:ascii="宋体" w:hAnsi="宋体" w:eastAsia="宋体" w:cs="宋体"/>
                      <w:b/>
                      <w:bCs/>
                      <w:sz w:val="21"/>
                      <w:szCs w:val="21"/>
                      <w:highlight w:val="none"/>
                      <w:vertAlign w:val="baseline"/>
                      <w:lang w:val="en-US" w:eastAsia="zh-CN"/>
                    </w:rPr>
                    <w:t>hello',70.2,123,</w:t>
                  </w:r>
                  <w:r>
                    <w:rPr>
                      <w:rFonts w:hint="default" w:ascii="宋体" w:hAnsi="宋体" w:cs="宋体"/>
                      <w:b/>
                      <w:bCs/>
                      <w:sz w:val="21"/>
                      <w:szCs w:val="21"/>
                      <w:highlight w:val="none"/>
                      <w:vertAlign w:val="baseline"/>
                      <w:lang w:val="en-US" w:eastAsia="zh-CN"/>
                    </w:rPr>
                    <w:t>‘</w:t>
                  </w:r>
                  <w:r>
                    <w:rPr>
                      <w:rFonts w:hint="eastAsia" w:ascii="宋体" w:hAnsi="宋体" w:eastAsia="宋体" w:cs="宋体"/>
                      <w:b/>
                      <w:bCs/>
                      <w:sz w:val="21"/>
                      <w:szCs w:val="21"/>
                      <w:highlight w:val="none"/>
                      <w:vertAlign w:val="baseline"/>
                      <w:lang w:val="en-US" w:eastAsia="zh-CN"/>
                    </w:rPr>
                    <w:t>hello']</w:t>
                  </w:r>
                </w:p>
              </w:tc>
            </w:tr>
            <w:tr w14:paraId="7B0951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23" w:type="dxa"/>
                  <w:vAlign w:val="center"/>
                </w:tcPr>
                <w:p w14:paraId="1F2A5357">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输出两次tinylist列表</w:t>
                  </w:r>
                </w:p>
              </w:tc>
              <w:tc>
                <w:tcPr>
                  <w:tcW w:w="3037" w:type="dxa"/>
                  <w:vAlign w:val="center"/>
                </w:tcPr>
                <w:p w14:paraId="0326FA03">
                  <w:pPr>
                    <w:keepNext w:val="0"/>
                    <w:keepLines w:val="0"/>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print(tinylist*2)</w:t>
                  </w:r>
                </w:p>
              </w:tc>
              <w:tc>
                <w:tcPr>
                  <w:tcW w:w="2718" w:type="dxa"/>
                  <w:vAlign w:val="center"/>
                </w:tcPr>
                <w:p w14:paraId="1C58DBC1">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[123,</w:t>
                  </w:r>
                  <w:r>
                    <w:rPr>
                      <w:rFonts w:hint="default" w:ascii="宋体" w:hAnsi="宋体" w:cs="宋体"/>
                      <w:b/>
                      <w:bCs/>
                      <w:sz w:val="21"/>
                      <w:szCs w:val="21"/>
                      <w:highlight w:val="none"/>
                      <w:vertAlign w:val="baseline"/>
                      <w:lang w:val="en-US" w:eastAsia="zh-CN"/>
                    </w:rPr>
                    <w:t>‘</w:t>
                  </w:r>
                  <w:r>
                    <w:rPr>
                      <w:rFonts w:hint="eastAsia" w:ascii="宋体" w:hAnsi="宋体" w:eastAsia="宋体" w:cs="宋体"/>
                      <w:b/>
                      <w:bCs/>
                      <w:sz w:val="21"/>
                      <w:szCs w:val="21"/>
                      <w:highlight w:val="none"/>
                      <w:vertAlign w:val="baseline"/>
                      <w:lang w:val="en-US" w:eastAsia="zh-CN"/>
                    </w:rPr>
                    <w:t>hello',123,</w:t>
                  </w:r>
                  <w:r>
                    <w:rPr>
                      <w:rFonts w:hint="default" w:ascii="宋体" w:hAnsi="宋体" w:cs="宋体"/>
                      <w:b/>
                      <w:bCs/>
                      <w:sz w:val="21"/>
                      <w:szCs w:val="21"/>
                      <w:highlight w:val="none"/>
                      <w:vertAlign w:val="baseline"/>
                      <w:lang w:val="en-US" w:eastAsia="zh-CN"/>
                    </w:rPr>
                    <w:t>‘</w:t>
                  </w:r>
                  <w:r>
                    <w:rPr>
                      <w:rFonts w:hint="eastAsia" w:ascii="宋体" w:hAnsi="宋体" w:eastAsia="宋体" w:cs="宋体"/>
                      <w:b/>
                      <w:bCs/>
                      <w:sz w:val="21"/>
                      <w:szCs w:val="21"/>
                      <w:highlight w:val="none"/>
                      <w:vertAlign w:val="baseline"/>
                      <w:lang w:val="en-US" w:eastAsia="zh-CN"/>
                    </w:rPr>
                    <w:t>hello']</w:t>
                  </w:r>
                </w:p>
              </w:tc>
            </w:tr>
          </w:tbl>
          <w:p w14:paraId="44629D3D">
            <w:pPr>
              <w:pageBreakBefore w:val="0"/>
              <w:numPr>
                <w:ilvl w:val="0"/>
                <w:numId w:val="0"/>
              </w:numPr>
              <w:kinsoku/>
              <w:wordWrap/>
              <w:overflowPunct/>
              <w:topLinePunct w:val="0"/>
              <w:autoSpaceDE/>
              <w:autoSpaceDN/>
              <w:bidi w:val="0"/>
              <w:adjustRightInd/>
              <w:snapToGrid w:val="0"/>
              <w:spacing w:line="252" w:lineRule="auto"/>
              <w:ind w:firstLine="422" w:firstLineChars="200"/>
              <w:rPr>
                <w:rFonts w:hint="eastAsia" w:ascii="宋体" w:hAnsi="宋体" w:eastAsia="宋体" w:cs="宋体"/>
                <w:b/>
                <w:bCs/>
                <w:sz w:val="21"/>
                <w:szCs w:val="21"/>
                <w:highlight w:val="none"/>
                <w:lang w:val="en-US" w:eastAsia="zh-CN"/>
              </w:rPr>
            </w:pPr>
            <w:r>
              <w:rPr>
                <w:rFonts w:hint="eastAsia" w:ascii="宋体" w:hAnsi="宋体" w:cs="宋体"/>
                <w:b/>
                <w:bCs/>
                <w:sz w:val="21"/>
                <w:szCs w:val="21"/>
                <w:highlight w:val="none"/>
                <w:lang w:val="en-US" w:eastAsia="zh-CN"/>
              </w:rPr>
              <w:t>（五）</w:t>
            </w:r>
            <w:r>
              <w:rPr>
                <w:rFonts w:hint="eastAsia" w:ascii="宋体" w:hAnsi="宋体" w:eastAsia="宋体" w:cs="宋体"/>
                <w:b/>
                <w:bCs/>
                <w:sz w:val="21"/>
                <w:szCs w:val="21"/>
                <w:highlight w:val="none"/>
                <w:lang w:val="en-US" w:eastAsia="zh-CN"/>
              </w:rPr>
              <w:t>导入库、功能及文件</w:t>
            </w:r>
          </w:p>
          <w:p w14:paraId="23F8C27A">
            <w:pPr>
              <w:keepNext w:val="0"/>
              <w:keepLines w:val="0"/>
              <w:pageBreakBefore w:val="0"/>
              <w:widowControl w:val="0"/>
              <w:numPr>
                <w:ilvl w:val="0"/>
                <w:numId w:val="0"/>
              </w:numPr>
              <w:kinsoku/>
              <w:wordWrap/>
              <w:overflowPunct/>
              <w:topLinePunct w:val="0"/>
              <w:autoSpaceDE/>
              <w:autoSpaceDN/>
              <w:bidi w:val="0"/>
              <w:adjustRightInd/>
              <w:snapToGrid w:val="0"/>
              <w:spacing w:line="252" w:lineRule="auto"/>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1.导入库</w:t>
            </w:r>
          </w:p>
          <w:p w14:paraId="354BBD18">
            <w:pPr>
              <w:keepNext w:val="0"/>
              <w:keepLines w:val="0"/>
              <w:pageBreakBefore w:val="0"/>
              <w:widowControl w:val="0"/>
              <w:numPr>
                <w:ilvl w:val="0"/>
                <w:numId w:val="0"/>
              </w:numPr>
              <w:kinsoku/>
              <w:wordWrap/>
              <w:overflowPunct/>
              <w:topLinePunct w:val="0"/>
              <w:autoSpaceDE/>
              <w:autoSpaceDN/>
              <w:bidi w:val="0"/>
              <w:adjustRightInd/>
              <w:snapToGrid w:val="0"/>
              <w:spacing w:line="252" w:lineRule="auto"/>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Python中的标准库，不需要安装，可以直接进行导入。在python中用import或者from…import来导入相应的库及功能，用import…as在导入库及其功能的同时给其命名。导入整个库，格式为：import库名。</w:t>
            </w:r>
          </w:p>
          <w:p w14:paraId="06664507">
            <w:pPr>
              <w:keepNext w:val="0"/>
              <w:keepLines w:val="0"/>
              <w:pageBreakBefore w:val="0"/>
              <w:widowControl w:val="0"/>
              <w:numPr>
                <w:ilvl w:val="0"/>
                <w:numId w:val="0"/>
              </w:numPr>
              <w:kinsoku/>
              <w:wordWrap/>
              <w:overflowPunct/>
              <w:topLinePunct w:val="0"/>
              <w:autoSpaceDE/>
              <w:autoSpaceDN/>
              <w:bidi w:val="0"/>
              <w:adjustRightInd/>
              <w:snapToGrid w:val="0"/>
              <w:spacing w:line="252" w:lineRule="auto"/>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但在Python中使用第三方库时，则需要先安装后才能导入。安装一个新库时可以使用pip install。</w:t>
            </w:r>
          </w:p>
          <w:p w14:paraId="3734988B">
            <w:pPr>
              <w:keepNext w:val="0"/>
              <w:keepLines w:val="0"/>
              <w:pageBreakBefore w:val="0"/>
              <w:widowControl w:val="0"/>
              <w:numPr>
                <w:ilvl w:val="0"/>
                <w:numId w:val="0"/>
              </w:numPr>
              <w:kinsoku/>
              <w:wordWrap/>
              <w:overflowPunct/>
              <w:topLinePunct w:val="0"/>
              <w:autoSpaceDE/>
              <w:autoSpaceDN/>
              <w:bidi w:val="0"/>
              <w:adjustRightInd/>
              <w:snapToGrid w:val="0"/>
              <w:spacing w:line="252" w:lineRule="auto"/>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2.导入库中的功能</w:t>
            </w:r>
          </w:p>
          <w:p w14:paraId="44F533F5">
            <w:pPr>
              <w:keepNext w:val="0"/>
              <w:keepLines w:val="0"/>
              <w:pageBreakBefore w:val="0"/>
              <w:widowControl w:val="0"/>
              <w:numPr>
                <w:ilvl w:val="0"/>
                <w:numId w:val="0"/>
              </w:numPr>
              <w:kinsoku/>
              <w:wordWrap/>
              <w:overflowPunct/>
              <w:topLinePunct w:val="0"/>
              <w:autoSpaceDE/>
              <w:autoSpaceDN/>
              <w:bidi w:val="0"/>
              <w:adjustRightInd/>
              <w:snapToGrid w:val="0"/>
              <w:spacing w:line="252" w:lineRule="auto"/>
              <w:ind w:firstLine="420" w:firstLineChars="200"/>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从某个库中导入某个功能，格式为：from库名import功能名或import库名.功能名。</w:t>
            </w:r>
          </w:p>
          <w:p w14:paraId="6CEA5410">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从某个包中导入多个函数，格式为：from库名.包名import 功能1,功能2,功能3。将某个库中的全部功能导入，格式为：from库名import*, 注意尽量少用*,避免冗余。</w:t>
            </w:r>
          </w:p>
          <w:p w14:paraId="2136A7F0">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3.导入文件</w:t>
            </w:r>
          </w:p>
          <w:p w14:paraId="1CA792F7">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在python中，使用pandas导入外部文件，使用read_文件格式，在read前面要指定要读取文件的库，并用“.”链接。</w:t>
            </w:r>
          </w:p>
          <w:p w14:paraId="479F1324">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在pandas库中导入excel文件的数据时，pd.read_excel利用pandas库中的封装函数“read_excel”读取excel文件；df=将读取的数据赋值给变量df</w:t>
            </w:r>
          </w:p>
          <w:p w14:paraId="0106563F">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操作步骤为：</w:t>
            </w:r>
          </w:p>
          <w:p w14:paraId="06DD2785">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 xml:space="preserve">import pandas as pd </w:t>
            </w:r>
          </w:p>
          <w:p w14:paraId="01F03B7D">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df=pd.read_excel(‘文件名')</w:t>
            </w:r>
          </w:p>
          <w:p w14:paraId="0072BF49">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任务描述</w:t>
            </w:r>
            <w:r>
              <w:rPr>
                <w:rFonts w:hint="eastAsia" w:ascii="宋体" w:hAnsi="宋体" w:cs="宋体"/>
                <w:b w:val="0"/>
                <w:bCs w:val="0"/>
                <w:sz w:val="21"/>
                <w:szCs w:val="21"/>
                <w:highlight w:val="none"/>
                <w:lang w:val="en-US" w:eastAsia="zh-CN"/>
              </w:rPr>
              <w:t>】</w:t>
            </w:r>
          </w:p>
          <w:p w14:paraId="111F9BFD">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1</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安装pyecharts库</w:t>
            </w:r>
          </w:p>
          <w:p w14:paraId="387F6926">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2</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导入pandas库并命名为pd；</w:t>
            </w:r>
          </w:p>
          <w:p w14:paraId="299B1B07">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3</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导入matplotlib库中的绘图功能并命名为plt；</w:t>
            </w:r>
          </w:p>
          <w:p w14:paraId="23D60D08">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4</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导入pyecharts库charts包中的折线图功能、柱形图功能、饼图功能；</w:t>
            </w:r>
          </w:p>
          <w:p w14:paraId="18774359">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5</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导入pyecharts库charts包中的所有功能</w:t>
            </w:r>
          </w:p>
          <w:p w14:paraId="599E6701">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6</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导入“大数据审计技术与工具”文件夹下《明康生物2021年销售区域汇总表.xlsx》中的数据。</w:t>
            </w:r>
          </w:p>
          <w:p w14:paraId="420902DF">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【操作流程】</w:t>
            </w:r>
          </w:p>
          <w:tbl>
            <w:tblPr>
              <w:tblStyle w:val="4"/>
              <w:tblW w:w="0" w:type="auto"/>
              <w:tblInd w:w="1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4"/>
              <w:gridCol w:w="5109"/>
            </w:tblGrid>
            <w:tr w14:paraId="20073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3097" w:type="dxa"/>
                  <w:vAlign w:val="center"/>
                </w:tcPr>
                <w:p w14:paraId="2D0B394E">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center"/>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任务描述</w:t>
                  </w:r>
                </w:p>
              </w:tc>
              <w:tc>
                <w:tcPr>
                  <w:tcW w:w="5183" w:type="dxa"/>
                  <w:vAlign w:val="center"/>
                </w:tcPr>
                <w:p w14:paraId="7C09A1DE">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center"/>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操作步骤</w:t>
                  </w:r>
                </w:p>
              </w:tc>
            </w:tr>
            <w:tr w14:paraId="447A7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3097" w:type="dxa"/>
                  <w:vAlign w:val="center"/>
                </w:tcPr>
                <w:p w14:paraId="3B3EEB2F">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 xml:space="preserve">安装pyecharts库  </w:t>
                  </w:r>
                </w:p>
              </w:tc>
              <w:tc>
                <w:tcPr>
                  <w:tcW w:w="5183" w:type="dxa"/>
                  <w:vAlign w:val="center"/>
                </w:tcPr>
                <w:p w14:paraId="0F89ED4C">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pip install pyecharts</w:t>
                  </w:r>
                </w:p>
              </w:tc>
            </w:tr>
            <w:tr w14:paraId="4B3F87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3097" w:type="dxa"/>
                  <w:vAlign w:val="center"/>
                </w:tcPr>
                <w:p w14:paraId="68EB607E">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导入pandas库并命名为pd</w:t>
                  </w:r>
                </w:p>
              </w:tc>
              <w:tc>
                <w:tcPr>
                  <w:tcW w:w="5183" w:type="dxa"/>
                  <w:vAlign w:val="center"/>
                </w:tcPr>
                <w:p w14:paraId="4D619A08">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import pandas as pd</w:t>
                  </w:r>
                </w:p>
              </w:tc>
            </w:tr>
            <w:tr w14:paraId="69F2F9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7" w:type="dxa"/>
                  <w:vAlign w:val="center"/>
                </w:tcPr>
                <w:p w14:paraId="26344E78">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导入matplotlib库中的绘图功能并命名为plt</w:t>
                  </w:r>
                </w:p>
              </w:tc>
              <w:tc>
                <w:tcPr>
                  <w:tcW w:w="5183" w:type="dxa"/>
                  <w:vAlign w:val="center"/>
                </w:tcPr>
                <w:p w14:paraId="1A8EAAA5">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from matplotlib import pyplot as plt</w:t>
                  </w:r>
                </w:p>
                <w:p w14:paraId="32890028">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或者</w:t>
                  </w:r>
                </w:p>
                <w:p w14:paraId="396CE85C">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import matplotlib.pyplot as plt</w:t>
                  </w:r>
                </w:p>
              </w:tc>
            </w:tr>
            <w:tr w14:paraId="4C921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7" w:type="dxa"/>
                  <w:vAlign w:val="center"/>
                </w:tcPr>
                <w:p w14:paraId="29848387">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导入pyecharts库charts包中的折线图功能、柱形图功能、饼图功能</w:t>
                  </w:r>
                </w:p>
              </w:tc>
              <w:tc>
                <w:tcPr>
                  <w:tcW w:w="5183" w:type="dxa"/>
                  <w:vAlign w:val="center"/>
                </w:tcPr>
                <w:p w14:paraId="66378F5C">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from pyecharts import charts import Line,Bar,Pie</w:t>
                  </w:r>
                </w:p>
                <w:p w14:paraId="2D98C5CB">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或者</w:t>
                  </w:r>
                </w:p>
                <w:p w14:paraId="7CAC893E">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from pyecharts.charts import Line,Bar,Pie</w:t>
                  </w:r>
                </w:p>
              </w:tc>
            </w:tr>
            <w:tr w14:paraId="4C0EE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7" w:type="dxa"/>
                  <w:vAlign w:val="center"/>
                </w:tcPr>
                <w:p w14:paraId="16361DE9">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导入pyecharts库charts包中的所有功能</w:t>
                  </w:r>
                </w:p>
              </w:tc>
              <w:tc>
                <w:tcPr>
                  <w:tcW w:w="5183" w:type="dxa"/>
                  <w:vAlign w:val="center"/>
                </w:tcPr>
                <w:p w14:paraId="63F2D029">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from pyecharts.charts import*</w:t>
                  </w:r>
                </w:p>
              </w:tc>
            </w:tr>
            <w:tr w14:paraId="68136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7" w:type="dxa"/>
                  <w:vAlign w:val="center"/>
                </w:tcPr>
                <w:p w14:paraId="6BECE201">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导入“大数据审计技术与工具”文件夹下《明康生物2021年销售区域汇总表.xlsx 》中的数据</w:t>
                  </w:r>
                </w:p>
              </w:tc>
              <w:tc>
                <w:tcPr>
                  <w:tcW w:w="5183" w:type="dxa"/>
                  <w:vAlign w:val="center"/>
                </w:tcPr>
                <w:p w14:paraId="2CB620C4">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import pandas as pd</w:t>
                  </w:r>
                </w:p>
                <w:p w14:paraId="34814702">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（注：这一步已在上面第二个任务中完成，可省略）</w:t>
                  </w:r>
                </w:p>
                <w:p w14:paraId="46BD6550">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df = pd.read_excel('大数据审计技术与工具/明康生物2021年销售区域汇总表.xlsx')</w:t>
                  </w:r>
                </w:p>
              </w:tc>
            </w:tr>
          </w:tbl>
          <w:p w14:paraId="35A6F1FD">
            <w:pPr>
              <w:pageBreakBefore w:val="0"/>
              <w:numPr>
                <w:ilvl w:val="0"/>
                <w:numId w:val="0"/>
              </w:numPr>
              <w:kinsoku/>
              <w:wordWrap/>
              <w:overflowPunct/>
              <w:topLinePunct w:val="0"/>
              <w:autoSpaceDE/>
              <w:autoSpaceDN/>
              <w:bidi w:val="0"/>
              <w:adjustRightInd/>
              <w:snapToGrid w:val="0"/>
              <w:spacing w:line="252" w:lineRule="auto"/>
              <w:ind w:firstLine="422" w:firstLineChars="200"/>
              <w:rPr>
                <w:rFonts w:hint="eastAsia" w:ascii="宋体" w:hAnsi="宋体" w:cs="宋体"/>
                <w:b/>
                <w:bCs/>
                <w:sz w:val="21"/>
                <w:szCs w:val="21"/>
                <w:highlight w:val="none"/>
                <w:lang w:val="en-US" w:eastAsia="zh-CN"/>
              </w:rPr>
            </w:pPr>
            <w:r>
              <w:rPr>
                <w:rFonts w:hint="eastAsia" w:ascii="宋体" w:hAnsi="宋体" w:cs="宋体"/>
                <w:b/>
                <w:bCs/>
                <w:sz w:val="21"/>
                <w:szCs w:val="21"/>
                <w:highlight w:val="none"/>
                <w:lang w:val="en-US" w:eastAsia="zh-CN"/>
              </w:rPr>
              <w:t>（六）数据可视化</w:t>
            </w:r>
          </w:p>
          <w:p w14:paraId="6C6B1F76">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任务描述</w:t>
            </w:r>
            <w:r>
              <w:rPr>
                <w:rFonts w:hint="eastAsia" w:ascii="宋体" w:hAnsi="宋体" w:cs="宋体"/>
                <w:b w:val="0"/>
                <w:bCs w:val="0"/>
                <w:sz w:val="21"/>
                <w:szCs w:val="21"/>
                <w:highlight w:val="none"/>
                <w:lang w:val="en-US" w:eastAsia="zh-CN"/>
              </w:rPr>
              <w:t>】</w:t>
            </w:r>
          </w:p>
          <w:p w14:paraId="78D89F55">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1</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导入相关库，导入数据表《明康生物2021年销售区域汇总表.xlsx》；</w:t>
            </w:r>
          </w:p>
          <w:p w14:paraId="4ACF8146">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2</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依据数据表绘制折线图，X轴为“月份，Y轴为“区域”；</w:t>
            </w:r>
          </w:p>
          <w:p w14:paraId="22185FE1">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3</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添加图例、轴标签、标题。</w:t>
            </w:r>
          </w:p>
          <w:p w14:paraId="6734AA92">
            <w:pPr>
              <w:keepNext w:val="0"/>
              <w:keepLines w:val="0"/>
              <w:pageBreakBefore w:val="0"/>
              <w:numPr>
                <w:ilvl w:val="0"/>
                <w:numId w:val="0"/>
              </w:numPr>
              <w:kinsoku/>
              <w:wordWrap/>
              <w:overflowPunct/>
              <w:topLinePunct w:val="0"/>
              <w:autoSpaceDE/>
              <w:autoSpaceDN/>
              <w:bidi w:val="0"/>
              <w:adjustRightInd/>
              <w:snapToGrid w:val="0"/>
              <w:spacing w:line="252" w:lineRule="auto"/>
              <w:ind w:firstLine="420" w:firstLineChars="200"/>
              <w:jc w:val="both"/>
              <w:textAlignment w:val="auto"/>
              <w:rPr>
                <w:rFonts w:hint="default"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【操作流程】</w:t>
            </w:r>
          </w:p>
          <w:tbl>
            <w:tblPr>
              <w:tblStyle w:val="4"/>
              <w:tblW w:w="0" w:type="auto"/>
              <w:tblInd w:w="1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37"/>
              <w:gridCol w:w="5126"/>
            </w:tblGrid>
            <w:tr w14:paraId="1243C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3097" w:type="dxa"/>
                  <w:vAlign w:val="center"/>
                </w:tcPr>
                <w:p w14:paraId="21A85BE6">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center"/>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任务描述</w:t>
                  </w:r>
                </w:p>
              </w:tc>
              <w:tc>
                <w:tcPr>
                  <w:tcW w:w="5183" w:type="dxa"/>
                  <w:vAlign w:val="center"/>
                </w:tcPr>
                <w:p w14:paraId="1A7965DA">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center"/>
                    <w:textAlignment w:val="baseline"/>
                    <w:rPr>
                      <w:rFonts w:hint="eastAsia" w:ascii="宋体" w:hAnsi="宋体" w:eastAsia="宋体" w:cs="宋体"/>
                      <w:b/>
                      <w:bCs/>
                      <w:sz w:val="21"/>
                      <w:szCs w:val="21"/>
                      <w:highlight w:val="none"/>
                      <w:vertAlign w:val="baseline"/>
                      <w:lang w:val="en-US" w:eastAsia="zh-CN"/>
                    </w:rPr>
                  </w:pPr>
                  <w:r>
                    <w:rPr>
                      <w:rFonts w:hint="eastAsia" w:ascii="宋体" w:hAnsi="宋体" w:eastAsia="宋体" w:cs="宋体"/>
                      <w:b/>
                      <w:bCs/>
                      <w:sz w:val="21"/>
                      <w:szCs w:val="21"/>
                      <w:highlight w:val="none"/>
                      <w:vertAlign w:val="baseline"/>
                      <w:lang w:val="en-US" w:eastAsia="zh-CN"/>
                    </w:rPr>
                    <w:t>操作步骤</w:t>
                  </w:r>
                </w:p>
              </w:tc>
            </w:tr>
            <w:tr w14:paraId="5B7E36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trPr>
              <w:tc>
                <w:tcPr>
                  <w:tcW w:w="8280" w:type="dxa"/>
                  <w:gridSpan w:val="2"/>
                  <w:vAlign w:val="center"/>
                </w:tcPr>
                <w:p w14:paraId="583010A1">
                  <w:pPr>
                    <w:keepNext w:val="0"/>
                    <w:keepLines w:val="0"/>
                    <w:pageBreakBefore w:val="0"/>
                    <w:widowControl/>
                    <w:numPr>
                      <w:ilvl w:val="0"/>
                      <w:numId w:val="0"/>
                    </w:numPr>
                    <w:suppressLineNumbers w:val="0"/>
                    <w:kinsoku/>
                    <w:wordWrap/>
                    <w:overflowPunct/>
                    <w:topLinePunct w:val="0"/>
                    <w:autoSpaceDE/>
                    <w:autoSpaceDN/>
                    <w:bidi w:val="0"/>
                    <w:adjustRightInd/>
                    <w:snapToGrid w:val="0"/>
                    <w:spacing w:before="0" w:beforeAutospacing="0" w:after="0" w:afterAutospacing="0" w:line="252" w:lineRule="auto"/>
                    <w:ind w:right="0" w:rightChars="0"/>
                    <w:jc w:val="both"/>
                    <w:textAlignment w:val="baseline"/>
                    <w:rPr>
                      <w:rFonts w:hint="eastAsia" w:ascii="宋体" w:hAnsi="宋体" w:eastAsia="宋体" w:cs="宋体"/>
                      <w:b w:val="0"/>
                      <w:bCs w:val="0"/>
                      <w:sz w:val="21"/>
                      <w:szCs w:val="21"/>
                      <w:highlight w:val="none"/>
                      <w:vertAlign w:val="baseline"/>
                      <w:lang w:val="en-US" w:eastAsia="zh-CN"/>
                    </w:rPr>
                  </w:pPr>
                  <w:r>
                    <w:rPr>
                      <w:rFonts w:hint="eastAsia" w:ascii="宋体" w:hAnsi="宋体" w:cs="宋体"/>
                      <w:b/>
                      <w:bCs/>
                      <w:sz w:val="21"/>
                      <w:szCs w:val="21"/>
                      <w:highlight w:val="none"/>
                      <w:lang w:val="en-US" w:eastAsia="zh-CN"/>
                    </w:rPr>
                    <w:t>（1）</w:t>
                  </w:r>
                  <w:r>
                    <w:rPr>
                      <w:rFonts w:hint="eastAsia" w:ascii="宋体" w:hAnsi="宋体" w:eastAsia="宋体" w:cs="宋体"/>
                      <w:b/>
                      <w:bCs/>
                      <w:sz w:val="21"/>
                      <w:szCs w:val="21"/>
                      <w:highlight w:val="none"/>
                      <w:lang w:val="en-US" w:eastAsia="zh-CN"/>
                    </w:rPr>
                    <w:t>导入库、导入数据</w:t>
                  </w:r>
                </w:p>
              </w:tc>
            </w:tr>
            <w:tr w14:paraId="09D8C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3097" w:type="dxa"/>
                  <w:vAlign w:val="center"/>
                </w:tcPr>
                <w:p w14:paraId="4C2EEB60">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导入pandas库，用于数据处理</w:t>
                  </w:r>
                </w:p>
              </w:tc>
              <w:tc>
                <w:tcPr>
                  <w:tcW w:w="5183" w:type="dxa"/>
                  <w:vAlign w:val="center"/>
                </w:tcPr>
                <w:p w14:paraId="13332F89">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import pandas as pd</w:t>
                  </w:r>
                </w:p>
              </w:tc>
            </w:tr>
            <w:tr w14:paraId="5E900A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7" w:type="dxa"/>
                  <w:vAlign w:val="center"/>
                </w:tcPr>
                <w:p w14:paraId="70283B10">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导入matplotlib库中的绘图功能并命名为plt</w:t>
                  </w:r>
                </w:p>
              </w:tc>
              <w:tc>
                <w:tcPr>
                  <w:tcW w:w="5183" w:type="dxa"/>
                  <w:vAlign w:val="center"/>
                </w:tcPr>
                <w:p w14:paraId="0BE81E5B">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import matplotlib.pyplot as plt</w:t>
                  </w:r>
                </w:p>
              </w:tc>
            </w:tr>
            <w:tr w14:paraId="48818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7" w:type="dxa"/>
                  <w:vAlign w:val="center"/>
                </w:tcPr>
                <w:p w14:paraId="2BD1001A">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设置中文字体为黑体,避免中文字符显示异常</w:t>
                  </w:r>
                </w:p>
              </w:tc>
              <w:tc>
                <w:tcPr>
                  <w:tcW w:w="5183" w:type="dxa"/>
                  <w:vAlign w:val="center"/>
                </w:tcPr>
                <w:p w14:paraId="32806125">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plt.rcParams['font.sans-serif'] = ['SimHei']</w:t>
                  </w:r>
                </w:p>
              </w:tc>
            </w:tr>
            <w:tr w14:paraId="5384D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7" w:type="dxa"/>
                  <w:vAlign w:val="center"/>
                </w:tcPr>
                <w:p w14:paraId="7C1BE837">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导入数据表</w:t>
                  </w:r>
                </w:p>
              </w:tc>
              <w:tc>
                <w:tcPr>
                  <w:tcW w:w="5183" w:type="dxa"/>
                  <w:vAlign w:val="center"/>
                </w:tcPr>
                <w:p w14:paraId="2C846480">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df = pd.read_excel('大数据审计技术与工具/明康生物2021年销售区域汇总表.xlsx')</w:t>
                  </w:r>
                </w:p>
              </w:tc>
            </w:tr>
            <w:tr w14:paraId="447D7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7" w:hRule="atLeast"/>
              </w:trPr>
              <w:tc>
                <w:tcPr>
                  <w:tcW w:w="8280" w:type="dxa"/>
                  <w:gridSpan w:val="2"/>
                  <w:vAlign w:val="center"/>
                </w:tcPr>
                <w:p w14:paraId="766B0ED6">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cs="宋体"/>
                      <w:b/>
                      <w:bCs/>
                      <w:sz w:val="21"/>
                      <w:szCs w:val="21"/>
                      <w:highlight w:val="none"/>
                      <w:lang w:val="en-US" w:eastAsia="zh-CN"/>
                    </w:rPr>
                    <w:t>（2）</w:t>
                  </w:r>
                  <w:r>
                    <w:rPr>
                      <w:rFonts w:hint="eastAsia" w:ascii="宋体" w:hAnsi="宋体" w:eastAsia="宋体" w:cs="宋体"/>
                      <w:b/>
                      <w:bCs/>
                      <w:sz w:val="21"/>
                      <w:szCs w:val="21"/>
                      <w:highlight w:val="none"/>
                      <w:lang w:val="en-US" w:eastAsia="zh-CN"/>
                    </w:rPr>
                    <w:t>定义图形数据</w:t>
                  </w:r>
                </w:p>
              </w:tc>
            </w:tr>
            <w:tr w14:paraId="27BFB7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7" w:type="dxa"/>
                  <w:vAlign w:val="center"/>
                </w:tcPr>
                <w:p w14:paraId="6ECF83CD">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定义Y轴</w:t>
                  </w:r>
                </w:p>
              </w:tc>
              <w:tc>
                <w:tcPr>
                  <w:tcW w:w="5183" w:type="dxa"/>
                  <w:vAlign w:val="center"/>
                </w:tcPr>
                <w:p w14:paraId="6BBA2EF0">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y=["东北","华北","华东","华南","华中","西北","西南"]</w:t>
                  </w:r>
                </w:p>
              </w:tc>
            </w:tr>
            <w:tr w14:paraId="305D3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7" w:type="dxa"/>
                  <w:vAlign w:val="center"/>
                </w:tcPr>
                <w:p w14:paraId="7C2417CC">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定义X轴、Y轴数据内容</w:t>
                  </w:r>
                </w:p>
              </w:tc>
              <w:tc>
                <w:tcPr>
                  <w:tcW w:w="5183" w:type="dxa"/>
                  <w:vAlign w:val="center"/>
                </w:tcPr>
                <w:p w14:paraId="73DC881F">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plt.plot(df['月份'],df[y])</w:t>
                  </w:r>
                </w:p>
              </w:tc>
            </w:tr>
            <w:tr w14:paraId="5E4A5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3" w:hRule="atLeast"/>
              </w:trPr>
              <w:tc>
                <w:tcPr>
                  <w:tcW w:w="8280" w:type="dxa"/>
                  <w:gridSpan w:val="2"/>
                  <w:vAlign w:val="center"/>
                </w:tcPr>
                <w:p w14:paraId="2B5EA133">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cs="宋体"/>
                      <w:b/>
                      <w:bCs/>
                      <w:sz w:val="21"/>
                      <w:szCs w:val="21"/>
                      <w:highlight w:val="none"/>
                      <w:lang w:val="en-US" w:eastAsia="zh-CN"/>
                    </w:rPr>
                    <w:t>（3）</w:t>
                  </w:r>
                  <w:r>
                    <w:rPr>
                      <w:rFonts w:hint="eastAsia" w:ascii="宋体" w:hAnsi="宋体" w:eastAsia="宋体" w:cs="宋体"/>
                      <w:b/>
                      <w:bCs/>
                      <w:sz w:val="21"/>
                      <w:szCs w:val="21"/>
                      <w:highlight w:val="none"/>
                      <w:lang w:val="en-US" w:eastAsia="zh-CN"/>
                    </w:rPr>
                    <w:t>添加图例、轴标签、标题，显示图形</w:t>
                  </w:r>
                </w:p>
              </w:tc>
            </w:tr>
            <w:tr w14:paraId="6977B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7" w:type="dxa"/>
                  <w:vAlign w:val="center"/>
                </w:tcPr>
                <w:p w14:paraId="184516D0">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添加图例</w:t>
                  </w:r>
                </w:p>
              </w:tc>
              <w:tc>
                <w:tcPr>
                  <w:tcW w:w="5183" w:type="dxa"/>
                  <w:vAlign w:val="center"/>
                </w:tcPr>
                <w:p w14:paraId="67A7BC86">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plt.legend(y)</w:t>
                  </w:r>
                </w:p>
              </w:tc>
            </w:tr>
            <w:tr w14:paraId="738B3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7" w:type="dxa"/>
                  <w:vAlign w:val="center"/>
                </w:tcPr>
                <w:p w14:paraId="61DB72F6">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添加X轴标签</w:t>
                  </w:r>
                </w:p>
              </w:tc>
              <w:tc>
                <w:tcPr>
                  <w:tcW w:w="5183" w:type="dxa"/>
                  <w:vAlign w:val="center"/>
                </w:tcPr>
                <w:p w14:paraId="5FC93E84">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plt.xlabel('月份')</w:t>
                  </w:r>
                </w:p>
              </w:tc>
            </w:tr>
            <w:tr w14:paraId="0E240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7" w:type="dxa"/>
                  <w:vAlign w:val="center"/>
                </w:tcPr>
                <w:p w14:paraId="3979D4EF">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添加Y轴标签</w:t>
                  </w:r>
                </w:p>
              </w:tc>
              <w:tc>
                <w:tcPr>
                  <w:tcW w:w="5183" w:type="dxa"/>
                  <w:vAlign w:val="center"/>
                </w:tcPr>
                <w:p w14:paraId="79E8613B">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plt.ylabel('销售金额')</w:t>
                  </w:r>
                </w:p>
              </w:tc>
            </w:tr>
            <w:tr w14:paraId="2FCD0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7" w:type="dxa"/>
                  <w:vAlign w:val="center"/>
                </w:tcPr>
                <w:p w14:paraId="3E666416">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添加标题</w:t>
                  </w:r>
                </w:p>
              </w:tc>
              <w:tc>
                <w:tcPr>
                  <w:tcW w:w="5183" w:type="dxa"/>
                  <w:vAlign w:val="center"/>
                </w:tcPr>
                <w:p w14:paraId="1F5DF0D2">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plt.title('2021年月度区域销售趋势图', fontsize=18)</w:t>
                  </w:r>
                </w:p>
              </w:tc>
            </w:tr>
            <w:tr w14:paraId="012D95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97" w:type="dxa"/>
                  <w:vAlign w:val="center"/>
                </w:tcPr>
                <w:p w14:paraId="69BCC6DA">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显示图形</w:t>
                  </w:r>
                </w:p>
              </w:tc>
              <w:tc>
                <w:tcPr>
                  <w:tcW w:w="5183" w:type="dxa"/>
                  <w:vAlign w:val="center"/>
                </w:tcPr>
                <w:p w14:paraId="651A54C8">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plt.show()</w:t>
                  </w:r>
                </w:p>
              </w:tc>
            </w:tr>
          </w:tbl>
          <w:p w14:paraId="67E54EC4">
            <w:pPr>
              <w:pageBreakBefore w:val="0"/>
              <w:numPr>
                <w:ilvl w:val="0"/>
                <w:numId w:val="0"/>
              </w:numPr>
              <w:kinsoku/>
              <w:wordWrap/>
              <w:overflowPunct/>
              <w:topLinePunct w:val="0"/>
              <w:autoSpaceDE/>
              <w:autoSpaceDN/>
              <w:bidi w:val="0"/>
              <w:adjustRightInd/>
              <w:snapToGrid w:val="0"/>
              <w:spacing w:line="252" w:lineRule="auto"/>
              <w:ind w:firstLine="422" w:firstLineChars="200"/>
              <w:rPr>
                <w:rFonts w:hint="default" w:ascii="宋体" w:hAnsi="宋体" w:cs="宋体"/>
                <w:b/>
                <w:bCs/>
                <w:sz w:val="21"/>
                <w:szCs w:val="21"/>
                <w:highlight w:val="none"/>
                <w:lang w:val="en-US" w:eastAsia="zh-CN"/>
              </w:rPr>
            </w:pPr>
            <w:r>
              <w:rPr>
                <w:rFonts w:hint="eastAsia" w:ascii="宋体" w:hAnsi="宋体" w:cs="宋体"/>
                <w:b/>
                <w:bCs/>
                <w:sz w:val="21"/>
                <w:szCs w:val="21"/>
                <w:highlight w:val="none"/>
                <w:lang w:val="en-US" w:eastAsia="zh-CN"/>
              </w:rPr>
              <w:t>（七）条件语句-条件判断</w:t>
            </w:r>
          </w:p>
          <w:p w14:paraId="0A9B6E19">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任务</w:t>
            </w:r>
            <w:r>
              <w:rPr>
                <w:rFonts w:hint="eastAsia" w:ascii="宋体" w:hAnsi="宋体" w:cs="宋体"/>
                <w:b w:val="0"/>
                <w:bCs w:val="0"/>
                <w:sz w:val="21"/>
                <w:szCs w:val="21"/>
                <w:highlight w:val="none"/>
                <w:lang w:val="en-US" w:eastAsia="zh-CN"/>
              </w:rPr>
              <w:t>①</w:t>
            </w:r>
            <w:r>
              <w:rPr>
                <w:rFonts w:hint="eastAsia" w:ascii="宋体" w:hAnsi="宋体" w:eastAsia="宋体" w:cs="宋体"/>
                <w:b w:val="0"/>
                <w:bCs w:val="0"/>
                <w:sz w:val="21"/>
                <w:szCs w:val="21"/>
                <w:highlight w:val="none"/>
                <w:lang w:val="en-US" w:eastAsia="zh-CN"/>
              </w:rPr>
              <w:t>描述</w:t>
            </w:r>
            <w:r>
              <w:rPr>
                <w:rFonts w:hint="eastAsia" w:ascii="宋体" w:hAnsi="宋体" w:cs="宋体"/>
                <w:b w:val="0"/>
                <w:bCs w:val="0"/>
                <w:sz w:val="21"/>
                <w:szCs w:val="21"/>
                <w:highlight w:val="none"/>
                <w:lang w:val="en-US" w:eastAsia="zh-CN"/>
              </w:rPr>
              <w:t>】</w:t>
            </w:r>
          </w:p>
          <w:p w14:paraId="502B6C4B">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1</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定义变量score = 85；</w:t>
            </w:r>
          </w:p>
          <w:p w14:paraId="72D5131F">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2</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判断条件为“score&gt;=60 ”，符合条件时输出“及格”；不符合条件时输出“不及格”。</w:t>
            </w:r>
          </w:p>
          <w:p w14:paraId="73B93AF2">
            <w:pPr>
              <w:keepNext w:val="0"/>
              <w:keepLines w:val="0"/>
              <w:pageBreakBefore w:val="0"/>
              <w:numPr>
                <w:ilvl w:val="0"/>
                <w:numId w:val="0"/>
              </w:numPr>
              <w:kinsoku/>
              <w:wordWrap/>
              <w:overflowPunct/>
              <w:topLinePunct w:val="0"/>
              <w:autoSpaceDE/>
              <w:autoSpaceDN/>
              <w:bidi w:val="0"/>
              <w:adjustRightInd/>
              <w:snapToGrid w:val="0"/>
              <w:spacing w:line="252" w:lineRule="auto"/>
              <w:ind w:firstLine="420" w:firstLineChars="200"/>
              <w:jc w:val="both"/>
              <w:textAlignment w:val="auto"/>
              <w:rPr>
                <w:rFonts w:hint="default"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操作</w:t>
            </w:r>
            <w:r>
              <w:rPr>
                <w:rFonts w:hint="eastAsia" w:ascii="宋体" w:hAnsi="宋体" w:cs="宋体"/>
                <w:b w:val="0"/>
                <w:bCs w:val="0"/>
                <w:sz w:val="21"/>
                <w:szCs w:val="21"/>
                <w:highlight w:val="none"/>
                <w:lang w:val="en-US" w:eastAsia="zh-CN"/>
              </w:rPr>
              <w:t>流程】</w:t>
            </w:r>
          </w:p>
          <w:p w14:paraId="726979CB">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score = 85</w:t>
            </w:r>
          </w:p>
          <w:p w14:paraId="5813340D">
            <w:pPr>
              <w:pageBreakBefore w:val="0"/>
              <w:numPr>
                <w:ilvl w:val="0"/>
                <w:numId w:val="0"/>
              </w:numPr>
              <w:kinsoku/>
              <w:wordWrap/>
              <w:overflowPunct/>
              <w:topLinePunct w:val="0"/>
              <w:autoSpaceDE/>
              <w:autoSpaceDN/>
              <w:bidi w:val="0"/>
              <w:adjustRightInd/>
              <w:snapToGrid w:val="0"/>
              <w:spacing w:line="252" w:lineRule="auto"/>
              <w:ind w:firstLine="42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if score &gt;= 60: # 判断条件为“score&gt;=60 ”</w:t>
            </w:r>
          </w:p>
          <w:p w14:paraId="2A6F4D6F">
            <w:pPr>
              <w:pageBreakBefore w:val="0"/>
              <w:numPr>
                <w:ilvl w:val="0"/>
                <w:numId w:val="0"/>
              </w:numPr>
              <w:kinsoku/>
              <w:wordWrap/>
              <w:overflowPunct/>
              <w:topLinePunct w:val="0"/>
              <w:autoSpaceDE/>
              <w:autoSpaceDN/>
              <w:bidi w:val="0"/>
              <w:adjustRightInd/>
              <w:snapToGrid w:val="0"/>
              <w:spacing w:line="252" w:lineRule="auto"/>
              <w:ind w:firstLine="42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 xml:space="preserve">    print ("及格") # 符合条件时输出“及格”</w:t>
            </w:r>
          </w:p>
          <w:p w14:paraId="7DACAB14">
            <w:pPr>
              <w:pageBreakBefore w:val="0"/>
              <w:numPr>
                <w:ilvl w:val="0"/>
                <w:numId w:val="0"/>
              </w:numPr>
              <w:kinsoku/>
              <w:wordWrap/>
              <w:overflowPunct/>
              <w:topLinePunct w:val="0"/>
              <w:autoSpaceDE/>
              <w:autoSpaceDN/>
              <w:bidi w:val="0"/>
              <w:adjustRightInd/>
              <w:snapToGrid w:val="0"/>
              <w:spacing w:line="252" w:lineRule="auto"/>
              <w:ind w:firstLine="42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else:</w:t>
            </w:r>
          </w:p>
          <w:p w14:paraId="5ACE3EC9">
            <w:pPr>
              <w:pageBreakBefore w:val="0"/>
              <w:numPr>
                <w:ilvl w:val="0"/>
                <w:numId w:val="0"/>
              </w:numPr>
              <w:kinsoku/>
              <w:wordWrap/>
              <w:overflowPunct/>
              <w:topLinePunct w:val="0"/>
              <w:autoSpaceDE/>
              <w:autoSpaceDN/>
              <w:bidi w:val="0"/>
              <w:adjustRightInd/>
              <w:snapToGrid w:val="0"/>
              <w:spacing w:line="252" w:lineRule="auto"/>
              <w:ind w:firstLine="42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 xml:space="preserve">    print ("不及格") #不符合条件时输出“不及格”</w:t>
            </w:r>
          </w:p>
          <w:p w14:paraId="4584101F">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任务</w:t>
            </w:r>
            <w:r>
              <w:rPr>
                <w:rFonts w:hint="eastAsia" w:ascii="宋体" w:hAnsi="宋体" w:cs="宋体"/>
                <w:b w:val="0"/>
                <w:bCs w:val="0"/>
                <w:sz w:val="21"/>
                <w:szCs w:val="21"/>
                <w:highlight w:val="none"/>
                <w:lang w:val="en-US" w:eastAsia="zh-CN"/>
              </w:rPr>
              <w:t>②</w:t>
            </w:r>
            <w:r>
              <w:rPr>
                <w:rFonts w:hint="eastAsia" w:ascii="宋体" w:hAnsi="宋体" w:eastAsia="宋体" w:cs="宋体"/>
                <w:b w:val="0"/>
                <w:bCs w:val="0"/>
                <w:sz w:val="21"/>
                <w:szCs w:val="21"/>
                <w:highlight w:val="none"/>
                <w:lang w:val="en-US" w:eastAsia="zh-CN"/>
              </w:rPr>
              <w:t>描述</w:t>
            </w:r>
            <w:r>
              <w:rPr>
                <w:rFonts w:hint="eastAsia" w:ascii="宋体" w:hAnsi="宋体" w:cs="宋体"/>
                <w:b w:val="0"/>
                <w:bCs w:val="0"/>
                <w:sz w:val="21"/>
                <w:szCs w:val="21"/>
                <w:highlight w:val="none"/>
                <w:lang w:val="en-US" w:eastAsia="zh-CN"/>
              </w:rPr>
              <w:t>】</w:t>
            </w:r>
          </w:p>
          <w:p w14:paraId="5A92ACB3">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1</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定义变量score = 85；</w:t>
            </w:r>
          </w:p>
          <w:p w14:paraId="4DE29D8B">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2</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当“score&gt;=80 ”时，输出“良好”；当“score&lt;80 ”且“score&gt;=60 ”时输出“及格”，否则输出“不及格”。</w:t>
            </w:r>
          </w:p>
          <w:p w14:paraId="27AEA7D3">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操作</w:t>
            </w:r>
            <w:r>
              <w:rPr>
                <w:rFonts w:hint="eastAsia" w:ascii="宋体" w:hAnsi="宋体" w:cs="宋体"/>
                <w:b w:val="0"/>
                <w:bCs w:val="0"/>
                <w:sz w:val="21"/>
                <w:szCs w:val="21"/>
                <w:highlight w:val="none"/>
                <w:lang w:val="en-US" w:eastAsia="zh-CN"/>
              </w:rPr>
              <w:t>流程】</w:t>
            </w:r>
          </w:p>
          <w:p w14:paraId="3CE94B6D">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score = 85</w:t>
            </w:r>
          </w:p>
          <w:p w14:paraId="2B8A4235">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if score &gt;= 80: # 判断条件1为“score&gt;=80 ”</w:t>
            </w:r>
          </w:p>
          <w:p w14:paraId="6379F929">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 xml:space="preserve">    </w:t>
            </w:r>
            <w:r>
              <w:rPr>
                <w:rFonts w:hint="eastAsia" w:ascii="宋体" w:hAnsi="宋体" w:cs="宋体"/>
                <w:b w:val="0"/>
                <w:bCs w:val="0"/>
                <w:sz w:val="21"/>
                <w:szCs w:val="21"/>
                <w:highlight w:val="none"/>
                <w:lang w:val="en-US" w:eastAsia="zh-CN"/>
              </w:rPr>
              <w:t xml:space="preserve">   </w:t>
            </w:r>
            <w:r>
              <w:rPr>
                <w:rFonts w:hint="eastAsia" w:ascii="宋体" w:hAnsi="宋体" w:eastAsia="宋体" w:cs="宋体"/>
                <w:b w:val="0"/>
                <w:bCs w:val="0"/>
                <w:sz w:val="21"/>
                <w:szCs w:val="21"/>
                <w:highlight w:val="none"/>
                <w:lang w:val="en-US" w:eastAsia="zh-CN"/>
              </w:rPr>
              <w:t>print ("良好") # 符合条件1时输出“良好”</w:t>
            </w:r>
          </w:p>
          <w:p w14:paraId="7EA5391E">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elif score &gt;= 60: # 判断条件2为“score&gt;=60 ”</w:t>
            </w:r>
          </w:p>
          <w:p w14:paraId="4F8AEC6B">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 xml:space="preserve">    </w:t>
            </w:r>
            <w:r>
              <w:rPr>
                <w:rFonts w:hint="eastAsia" w:ascii="宋体" w:hAnsi="宋体" w:cs="宋体"/>
                <w:b w:val="0"/>
                <w:bCs w:val="0"/>
                <w:sz w:val="21"/>
                <w:szCs w:val="21"/>
                <w:highlight w:val="none"/>
                <w:lang w:val="en-US" w:eastAsia="zh-CN"/>
              </w:rPr>
              <w:t xml:space="preserve">   </w:t>
            </w:r>
            <w:r>
              <w:rPr>
                <w:rFonts w:hint="eastAsia" w:ascii="宋体" w:hAnsi="宋体" w:eastAsia="宋体" w:cs="宋体"/>
                <w:b w:val="0"/>
                <w:bCs w:val="0"/>
                <w:sz w:val="21"/>
                <w:szCs w:val="21"/>
                <w:highlight w:val="none"/>
                <w:lang w:val="en-US" w:eastAsia="zh-CN"/>
              </w:rPr>
              <w:t>print ("及格") # 不符合条件1，符合条件2时输出“及格”</w:t>
            </w:r>
          </w:p>
          <w:p w14:paraId="37E43A1F">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else:</w:t>
            </w:r>
          </w:p>
          <w:p w14:paraId="626DC197">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 xml:space="preserve">    </w:t>
            </w:r>
            <w:r>
              <w:rPr>
                <w:rFonts w:hint="eastAsia" w:ascii="宋体" w:hAnsi="宋体" w:cs="宋体"/>
                <w:b w:val="0"/>
                <w:bCs w:val="0"/>
                <w:sz w:val="21"/>
                <w:szCs w:val="21"/>
                <w:highlight w:val="none"/>
                <w:lang w:val="en-US" w:eastAsia="zh-CN"/>
              </w:rPr>
              <w:t xml:space="preserve">   </w:t>
            </w:r>
            <w:r>
              <w:rPr>
                <w:rFonts w:hint="eastAsia" w:ascii="宋体" w:hAnsi="宋体" w:eastAsia="宋体" w:cs="宋体"/>
                <w:b w:val="0"/>
                <w:bCs w:val="0"/>
                <w:sz w:val="21"/>
                <w:szCs w:val="21"/>
                <w:highlight w:val="none"/>
                <w:lang w:val="en-US" w:eastAsia="zh-CN"/>
              </w:rPr>
              <w:t>print ("不及格") #不符合条件1，也不符合条件2时输出“不及格”</w:t>
            </w:r>
          </w:p>
          <w:p w14:paraId="343FD755">
            <w:pPr>
              <w:pageBreakBefore w:val="0"/>
              <w:numPr>
                <w:ilvl w:val="0"/>
                <w:numId w:val="0"/>
              </w:numPr>
              <w:kinsoku/>
              <w:wordWrap/>
              <w:overflowPunct/>
              <w:topLinePunct w:val="0"/>
              <w:autoSpaceDE/>
              <w:autoSpaceDN/>
              <w:bidi w:val="0"/>
              <w:adjustRightInd/>
              <w:snapToGrid w:val="0"/>
              <w:spacing w:line="252" w:lineRule="auto"/>
              <w:ind w:firstLine="422" w:firstLineChars="200"/>
              <w:rPr>
                <w:rFonts w:hint="eastAsia" w:ascii="宋体" w:hAnsi="宋体" w:eastAsia="宋体" w:cs="宋体"/>
                <w:b/>
                <w:bCs/>
                <w:sz w:val="21"/>
                <w:szCs w:val="21"/>
                <w:highlight w:val="none"/>
                <w:lang w:val="en-US" w:eastAsia="zh-CN"/>
              </w:rPr>
            </w:pPr>
            <w:r>
              <w:rPr>
                <w:rFonts w:hint="eastAsia" w:ascii="宋体" w:hAnsi="宋体" w:cs="宋体"/>
                <w:b/>
                <w:bCs/>
                <w:sz w:val="21"/>
                <w:szCs w:val="21"/>
                <w:highlight w:val="none"/>
                <w:lang w:val="en-US" w:eastAsia="zh-CN"/>
              </w:rPr>
              <w:t>（</w:t>
            </w:r>
            <w:r>
              <w:rPr>
                <w:rFonts w:hint="eastAsia" w:ascii="宋体" w:hAnsi="宋体" w:eastAsia="宋体" w:cs="宋体"/>
                <w:b/>
                <w:bCs/>
                <w:sz w:val="21"/>
                <w:szCs w:val="21"/>
                <w:highlight w:val="none"/>
                <w:lang w:val="en-US" w:eastAsia="zh-CN"/>
              </w:rPr>
              <w:t>八</w:t>
            </w:r>
            <w:r>
              <w:rPr>
                <w:rFonts w:hint="eastAsia" w:ascii="宋体" w:hAnsi="宋体" w:cs="宋体"/>
                <w:b/>
                <w:bCs/>
                <w:sz w:val="21"/>
                <w:szCs w:val="21"/>
                <w:highlight w:val="none"/>
                <w:lang w:val="en-US" w:eastAsia="zh-CN"/>
              </w:rPr>
              <w:t>）</w:t>
            </w:r>
            <w:r>
              <w:rPr>
                <w:rFonts w:hint="eastAsia" w:ascii="宋体" w:hAnsi="宋体" w:eastAsia="宋体" w:cs="宋体"/>
                <w:b/>
                <w:bCs/>
                <w:sz w:val="21"/>
                <w:szCs w:val="21"/>
                <w:highlight w:val="none"/>
                <w:lang w:val="en-US" w:eastAsia="zh-CN"/>
              </w:rPr>
              <w:t>循环语句</w:t>
            </w:r>
          </w:p>
          <w:p w14:paraId="3763C505">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任务</w:t>
            </w:r>
            <w:r>
              <w:rPr>
                <w:rFonts w:hint="eastAsia" w:ascii="宋体" w:hAnsi="宋体" w:cs="宋体"/>
                <w:b w:val="0"/>
                <w:bCs w:val="0"/>
                <w:sz w:val="21"/>
                <w:szCs w:val="21"/>
                <w:highlight w:val="none"/>
                <w:lang w:val="en-US" w:eastAsia="zh-CN"/>
              </w:rPr>
              <w:t>①</w:t>
            </w:r>
            <w:r>
              <w:rPr>
                <w:rFonts w:hint="eastAsia" w:ascii="宋体" w:hAnsi="宋体" w:eastAsia="宋体" w:cs="宋体"/>
                <w:b w:val="0"/>
                <w:bCs w:val="0"/>
                <w:sz w:val="21"/>
                <w:szCs w:val="21"/>
                <w:highlight w:val="none"/>
                <w:lang w:val="en-US" w:eastAsia="zh-CN"/>
              </w:rPr>
              <w:t>描述</w:t>
            </w:r>
            <w:r>
              <w:rPr>
                <w:rFonts w:hint="eastAsia" w:ascii="宋体" w:hAnsi="宋体" w:cs="宋体"/>
                <w:b w:val="0"/>
                <w:bCs w:val="0"/>
                <w:sz w:val="21"/>
                <w:szCs w:val="21"/>
                <w:highlight w:val="none"/>
                <w:lang w:val="en-US" w:eastAsia="zh-CN"/>
              </w:rPr>
              <w:t>】</w:t>
            </w:r>
          </w:p>
          <w:p w14:paraId="69F9BC4F">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1</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定义变量a = 0；</w:t>
            </w:r>
          </w:p>
          <w:p w14:paraId="15B3E7D6">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2</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当“a&lt;=5”时，执行a = a</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1，输出a，当不符合条件时输出"循环结束"。</w:t>
            </w:r>
          </w:p>
          <w:p w14:paraId="570B9517">
            <w:pPr>
              <w:keepNext w:val="0"/>
              <w:keepLines w:val="0"/>
              <w:pageBreakBefore w:val="0"/>
              <w:numPr>
                <w:ilvl w:val="0"/>
                <w:numId w:val="0"/>
              </w:numPr>
              <w:kinsoku/>
              <w:wordWrap/>
              <w:overflowPunct/>
              <w:topLinePunct w:val="0"/>
              <w:autoSpaceDE/>
              <w:autoSpaceDN/>
              <w:bidi w:val="0"/>
              <w:adjustRightInd/>
              <w:snapToGrid w:val="0"/>
              <w:spacing w:line="252" w:lineRule="auto"/>
              <w:ind w:firstLine="420" w:firstLineChars="200"/>
              <w:jc w:val="both"/>
              <w:textAlignment w:val="auto"/>
              <w:rPr>
                <w:rFonts w:hint="default"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【操作流程】</w:t>
            </w:r>
          </w:p>
          <w:tbl>
            <w:tblPr>
              <w:tblStyle w:val="4"/>
              <w:tblW w:w="0" w:type="auto"/>
              <w:tblInd w:w="19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987"/>
              <w:gridCol w:w="4119"/>
            </w:tblGrid>
            <w:tr w14:paraId="38827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1" w:type="dxa"/>
                </w:tcPr>
                <w:p w14:paraId="497629D7">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任务描述</w:t>
                  </w:r>
                </w:p>
              </w:tc>
              <w:tc>
                <w:tcPr>
                  <w:tcW w:w="4193" w:type="dxa"/>
                </w:tcPr>
                <w:p w14:paraId="251F450F">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操作步骤</w:t>
                  </w:r>
                </w:p>
              </w:tc>
            </w:tr>
            <w:tr w14:paraId="29DB68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1" w:type="dxa"/>
                </w:tcPr>
                <w:p w14:paraId="650AA0E5">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定义变量a = 0</w:t>
                  </w:r>
                </w:p>
              </w:tc>
              <w:tc>
                <w:tcPr>
                  <w:tcW w:w="4193" w:type="dxa"/>
                </w:tcPr>
                <w:p w14:paraId="5A7C384C">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a = 0</w:t>
                  </w:r>
                </w:p>
              </w:tc>
            </w:tr>
            <w:tr w14:paraId="25F5F7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1" w:type="dxa"/>
                </w:tcPr>
                <w:p w14:paraId="637D9D03">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判断条件为“a&lt;=5”</w:t>
                  </w:r>
                </w:p>
              </w:tc>
              <w:tc>
                <w:tcPr>
                  <w:tcW w:w="4193" w:type="dxa"/>
                </w:tcPr>
                <w:p w14:paraId="20653075">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while a &lt;= 5:</w:t>
                  </w:r>
                </w:p>
              </w:tc>
            </w:tr>
            <w:tr w14:paraId="24A864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1" w:type="dxa"/>
                </w:tcPr>
                <w:p w14:paraId="0C2CF83E">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当符合条件时执行的代码</w:t>
                  </w:r>
                </w:p>
              </w:tc>
              <w:tc>
                <w:tcPr>
                  <w:tcW w:w="4193" w:type="dxa"/>
                </w:tcPr>
                <w:p w14:paraId="0764E9BD">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a = a</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 xml:space="preserve">1 </w:t>
                  </w:r>
                </w:p>
              </w:tc>
            </w:tr>
            <w:tr w14:paraId="7518B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1" w:type="dxa"/>
                </w:tcPr>
                <w:p w14:paraId="39E14F6A">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当符合条件时执行的代码</w:t>
                  </w:r>
                </w:p>
              </w:tc>
              <w:tc>
                <w:tcPr>
                  <w:tcW w:w="4193" w:type="dxa"/>
                </w:tcPr>
                <w:p w14:paraId="6FA2C53E">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print(a)</w:t>
                  </w:r>
                </w:p>
              </w:tc>
            </w:tr>
            <w:tr w14:paraId="6F70D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71" w:type="dxa"/>
                </w:tcPr>
                <w:p w14:paraId="30026810">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当不符合条件时执行的代码</w:t>
                  </w:r>
                </w:p>
              </w:tc>
              <w:tc>
                <w:tcPr>
                  <w:tcW w:w="4193" w:type="dxa"/>
                </w:tcPr>
                <w:p w14:paraId="4EC7D22C">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print("循环结束")</w:t>
                  </w:r>
                </w:p>
              </w:tc>
            </w:tr>
          </w:tbl>
          <w:p w14:paraId="29E0BB98">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任务</w:t>
            </w:r>
            <w:r>
              <w:rPr>
                <w:rFonts w:hint="eastAsia" w:ascii="宋体" w:hAnsi="宋体" w:cs="宋体"/>
                <w:b w:val="0"/>
                <w:bCs w:val="0"/>
                <w:sz w:val="21"/>
                <w:szCs w:val="21"/>
                <w:highlight w:val="none"/>
                <w:lang w:val="en-US" w:eastAsia="zh-CN"/>
              </w:rPr>
              <w:t>②</w:t>
            </w:r>
            <w:r>
              <w:rPr>
                <w:rFonts w:hint="eastAsia" w:ascii="宋体" w:hAnsi="宋体" w:eastAsia="宋体" w:cs="宋体"/>
                <w:b w:val="0"/>
                <w:bCs w:val="0"/>
                <w:sz w:val="21"/>
                <w:szCs w:val="21"/>
                <w:highlight w:val="none"/>
                <w:lang w:val="en-US" w:eastAsia="zh-CN"/>
              </w:rPr>
              <w:t>描述</w:t>
            </w:r>
            <w:r>
              <w:rPr>
                <w:rFonts w:hint="eastAsia" w:ascii="宋体" w:hAnsi="宋体" w:cs="宋体"/>
                <w:b w:val="0"/>
                <w:bCs w:val="0"/>
                <w:sz w:val="21"/>
                <w:szCs w:val="21"/>
                <w:highlight w:val="none"/>
                <w:lang w:val="en-US" w:eastAsia="zh-CN"/>
              </w:rPr>
              <w:t>】</w:t>
            </w:r>
          </w:p>
          <w:p w14:paraId="6D194DE3">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定义变量a在0到5之间（包含0，不包含5），循环输出a，对限定范围内所有元素遍历执行后，输出"循环结束"。</w:t>
            </w:r>
          </w:p>
          <w:p w14:paraId="5112FA47">
            <w:pPr>
              <w:keepNext w:val="0"/>
              <w:keepLines w:val="0"/>
              <w:pageBreakBefore w:val="0"/>
              <w:numPr>
                <w:ilvl w:val="0"/>
                <w:numId w:val="0"/>
              </w:numPr>
              <w:kinsoku/>
              <w:wordWrap/>
              <w:overflowPunct/>
              <w:topLinePunct w:val="0"/>
              <w:autoSpaceDE/>
              <w:autoSpaceDN/>
              <w:bidi w:val="0"/>
              <w:adjustRightInd/>
              <w:snapToGrid w:val="0"/>
              <w:spacing w:line="252" w:lineRule="auto"/>
              <w:ind w:firstLine="420" w:firstLineChars="200"/>
              <w:jc w:val="both"/>
              <w:textAlignment w:val="auto"/>
              <w:rPr>
                <w:rFonts w:hint="default"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【操作流程】</w:t>
            </w:r>
          </w:p>
          <w:tbl>
            <w:tblPr>
              <w:tblStyle w:val="4"/>
              <w:tblW w:w="0" w:type="auto"/>
              <w:tblInd w:w="16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897"/>
              <w:gridCol w:w="4236"/>
            </w:tblGrid>
            <w:tr w14:paraId="75C9D6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1" w:type="dxa"/>
                </w:tcPr>
                <w:p w14:paraId="7935DFED">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任务描述</w:t>
                  </w:r>
                </w:p>
              </w:tc>
              <w:tc>
                <w:tcPr>
                  <w:tcW w:w="4338" w:type="dxa"/>
                </w:tcPr>
                <w:p w14:paraId="757CB576">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操作步骤</w:t>
                  </w:r>
                </w:p>
              </w:tc>
            </w:tr>
            <w:tr w14:paraId="2E80E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1" w:type="dxa"/>
                </w:tcPr>
                <w:p w14:paraId="416A0261">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变量a在0到5之间（包含0，不包含5）</w:t>
                  </w:r>
                </w:p>
              </w:tc>
              <w:tc>
                <w:tcPr>
                  <w:tcW w:w="4338" w:type="dxa"/>
                </w:tcPr>
                <w:p w14:paraId="4FF6D8E7">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for a in range (5):</w:t>
                  </w:r>
                </w:p>
              </w:tc>
            </w:tr>
            <w:tr w14:paraId="13047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1" w:type="dxa"/>
                </w:tcPr>
                <w:p w14:paraId="5C6F5CC5">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对限定范围内所有元素重复执行的代码</w:t>
                  </w:r>
                </w:p>
              </w:tc>
              <w:tc>
                <w:tcPr>
                  <w:tcW w:w="4338" w:type="dxa"/>
                </w:tcPr>
                <w:p w14:paraId="1894AC44">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print(a)</w:t>
                  </w:r>
                </w:p>
              </w:tc>
            </w:tr>
            <w:tr w14:paraId="38989F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21" w:type="dxa"/>
                </w:tcPr>
                <w:p w14:paraId="1A9E9B21">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当限制范围内所有元素遍历完毕后执行的代码</w:t>
                  </w:r>
                </w:p>
              </w:tc>
              <w:tc>
                <w:tcPr>
                  <w:tcW w:w="4338" w:type="dxa"/>
                </w:tcPr>
                <w:p w14:paraId="57C148DB">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 xml:space="preserve">print("循环结束") </w:t>
                  </w:r>
                </w:p>
              </w:tc>
            </w:tr>
          </w:tbl>
          <w:p w14:paraId="4EEEF3DA">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任务</w:t>
            </w:r>
            <w:r>
              <w:rPr>
                <w:rFonts w:hint="eastAsia" w:ascii="宋体" w:hAnsi="宋体" w:cs="宋体"/>
                <w:b w:val="0"/>
                <w:bCs w:val="0"/>
                <w:sz w:val="21"/>
                <w:szCs w:val="21"/>
                <w:highlight w:val="none"/>
                <w:lang w:val="en-US" w:eastAsia="zh-CN"/>
              </w:rPr>
              <w:t>③</w:t>
            </w:r>
            <w:r>
              <w:rPr>
                <w:rFonts w:hint="eastAsia" w:ascii="宋体" w:hAnsi="宋体" w:eastAsia="宋体" w:cs="宋体"/>
                <w:b w:val="0"/>
                <w:bCs w:val="0"/>
                <w:sz w:val="21"/>
                <w:szCs w:val="21"/>
                <w:highlight w:val="none"/>
                <w:lang w:val="en-US" w:eastAsia="zh-CN"/>
              </w:rPr>
              <w:t>描述</w:t>
            </w:r>
            <w:r>
              <w:rPr>
                <w:rFonts w:hint="eastAsia" w:ascii="宋体" w:hAnsi="宋体" w:cs="宋体"/>
                <w:b w:val="0"/>
                <w:bCs w:val="0"/>
                <w:sz w:val="21"/>
                <w:szCs w:val="21"/>
                <w:highlight w:val="none"/>
                <w:lang w:val="en-US" w:eastAsia="zh-CN"/>
              </w:rPr>
              <w:t>】</w:t>
            </w:r>
          </w:p>
          <w:p w14:paraId="2C861C77">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1</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定义列表x = ["我们","是","审计","人"]；</w:t>
            </w:r>
          </w:p>
          <w:p w14:paraId="70690843">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2</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赋值列表元素给变量a，循环输出a，所有列表元素遍历执行后，输出“循环结束”。</w:t>
            </w:r>
          </w:p>
          <w:p w14:paraId="087DAD8E">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【操作流程】</w:t>
            </w:r>
          </w:p>
          <w:p w14:paraId="37535C56">
            <w:pPr>
              <w:pageBreakBefore w:val="0"/>
              <w:numPr>
                <w:ilvl w:val="0"/>
                <w:numId w:val="0"/>
              </w:numPr>
              <w:kinsoku/>
              <w:wordWrap/>
              <w:overflowPunct/>
              <w:topLinePunct w:val="0"/>
              <w:autoSpaceDE/>
              <w:autoSpaceDN/>
              <w:bidi w:val="0"/>
              <w:adjustRightInd/>
              <w:snapToGrid w:val="0"/>
              <w:spacing w:line="252" w:lineRule="auto"/>
              <w:ind w:firstLine="630" w:firstLineChars="3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x = ["我们","是","审计","人"]</w:t>
            </w:r>
          </w:p>
          <w:p w14:paraId="1F5B1ACA">
            <w:pPr>
              <w:pageBreakBefore w:val="0"/>
              <w:numPr>
                <w:ilvl w:val="0"/>
                <w:numId w:val="0"/>
              </w:numPr>
              <w:kinsoku/>
              <w:wordWrap/>
              <w:overflowPunct/>
              <w:topLinePunct w:val="0"/>
              <w:autoSpaceDE/>
              <w:autoSpaceDN/>
              <w:bidi w:val="0"/>
              <w:adjustRightInd/>
              <w:snapToGrid w:val="0"/>
              <w:spacing w:line="252" w:lineRule="auto"/>
              <w:ind w:firstLine="630" w:firstLineChars="3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for a in x:</w:t>
            </w:r>
          </w:p>
          <w:p w14:paraId="086E8B1B">
            <w:pPr>
              <w:pageBreakBefore w:val="0"/>
              <w:numPr>
                <w:ilvl w:val="0"/>
                <w:numId w:val="0"/>
              </w:numPr>
              <w:kinsoku/>
              <w:wordWrap/>
              <w:overflowPunct/>
              <w:topLinePunct w:val="0"/>
              <w:autoSpaceDE/>
              <w:autoSpaceDN/>
              <w:bidi w:val="0"/>
              <w:adjustRightInd/>
              <w:snapToGrid w:val="0"/>
              <w:spacing w:line="252" w:lineRule="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 xml:space="preserve">  </w:t>
            </w:r>
            <w:r>
              <w:rPr>
                <w:rFonts w:hint="eastAsia" w:ascii="宋体" w:hAnsi="宋体" w:cs="宋体"/>
                <w:b w:val="0"/>
                <w:bCs w:val="0"/>
                <w:sz w:val="21"/>
                <w:szCs w:val="21"/>
                <w:highlight w:val="none"/>
                <w:lang w:val="en-US" w:eastAsia="zh-CN"/>
              </w:rPr>
              <w:t xml:space="preserve">       </w:t>
            </w:r>
            <w:r>
              <w:rPr>
                <w:rFonts w:hint="eastAsia" w:ascii="宋体" w:hAnsi="宋体" w:eastAsia="宋体" w:cs="宋体"/>
                <w:b w:val="0"/>
                <w:bCs w:val="0"/>
                <w:sz w:val="21"/>
                <w:szCs w:val="21"/>
                <w:highlight w:val="none"/>
                <w:lang w:val="en-US" w:eastAsia="zh-CN"/>
              </w:rPr>
              <w:t xml:space="preserve">  print(a)</w:t>
            </w:r>
          </w:p>
          <w:p w14:paraId="1BABDA57">
            <w:pPr>
              <w:pageBreakBefore w:val="0"/>
              <w:numPr>
                <w:ilvl w:val="0"/>
                <w:numId w:val="0"/>
              </w:numPr>
              <w:kinsoku/>
              <w:wordWrap/>
              <w:overflowPunct/>
              <w:topLinePunct w:val="0"/>
              <w:autoSpaceDE/>
              <w:autoSpaceDN/>
              <w:bidi w:val="0"/>
              <w:adjustRightInd/>
              <w:snapToGrid w:val="0"/>
              <w:spacing w:line="252" w:lineRule="auto"/>
              <w:ind w:firstLine="630" w:firstLineChars="3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print("循环结束")</w:t>
            </w:r>
          </w:p>
          <w:p w14:paraId="20E547B3">
            <w:pPr>
              <w:pageBreakBefore w:val="0"/>
              <w:numPr>
                <w:ilvl w:val="0"/>
                <w:numId w:val="0"/>
              </w:numPr>
              <w:kinsoku/>
              <w:wordWrap/>
              <w:overflowPunct/>
              <w:topLinePunct w:val="0"/>
              <w:autoSpaceDE/>
              <w:autoSpaceDN/>
              <w:bidi w:val="0"/>
              <w:adjustRightInd/>
              <w:snapToGrid w:val="0"/>
              <w:spacing w:line="252" w:lineRule="auto"/>
              <w:ind w:firstLine="422" w:firstLineChars="200"/>
              <w:rPr>
                <w:rFonts w:hint="eastAsia" w:ascii="宋体" w:hAnsi="宋体" w:cs="宋体"/>
                <w:b/>
                <w:bCs/>
                <w:sz w:val="21"/>
                <w:szCs w:val="21"/>
                <w:highlight w:val="none"/>
                <w:lang w:val="en-US" w:eastAsia="zh-CN"/>
              </w:rPr>
            </w:pPr>
            <w:r>
              <w:rPr>
                <w:rFonts w:hint="eastAsia" w:ascii="宋体" w:hAnsi="宋体" w:cs="宋体"/>
                <w:b/>
                <w:bCs/>
                <w:sz w:val="21"/>
                <w:szCs w:val="21"/>
                <w:highlight w:val="none"/>
                <w:lang w:val="en-US" w:eastAsia="zh-CN"/>
              </w:rPr>
              <w:t>（九）数据表处理</w:t>
            </w:r>
          </w:p>
          <w:p w14:paraId="365DBFD3">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任务</w:t>
            </w:r>
            <w:r>
              <w:rPr>
                <w:rFonts w:hint="eastAsia" w:ascii="宋体" w:hAnsi="宋体" w:cs="宋体"/>
                <w:b w:val="0"/>
                <w:bCs w:val="0"/>
                <w:sz w:val="21"/>
                <w:szCs w:val="21"/>
                <w:highlight w:val="none"/>
                <w:lang w:val="en-US" w:eastAsia="zh-CN"/>
              </w:rPr>
              <w:t>①</w:t>
            </w:r>
            <w:r>
              <w:rPr>
                <w:rFonts w:hint="eastAsia" w:ascii="宋体" w:hAnsi="宋体" w:eastAsia="宋体" w:cs="宋体"/>
                <w:b w:val="0"/>
                <w:bCs w:val="0"/>
                <w:sz w:val="21"/>
                <w:szCs w:val="21"/>
                <w:highlight w:val="none"/>
                <w:lang w:val="en-US" w:eastAsia="zh-CN"/>
              </w:rPr>
              <w:t>描述</w:t>
            </w:r>
            <w:r>
              <w:rPr>
                <w:rFonts w:hint="eastAsia" w:ascii="宋体" w:hAnsi="宋体" w:cs="宋体"/>
                <w:b w:val="0"/>
                <w:bCs w:val="0"/>
                <w:sz w:val="21"/>
                <w:szCs w:val="21"/>
                <w:highlight w:val="none"/>
                <w:lang w:val="en-US" w:eastAsia="zh-CN"/>
              </w:rPr>
              <w:t>】</w:t>
            </w:r>
          </w:p>
          <w:p w14:paraId="22445AD9">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1</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导入相关库，导入数据表《新道物流202101加油对账单.xlsx》；</w:t>
            </w:r>
          </w:p>
          <w:p w14:paraId="36A1F5A2">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2</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依据“卡号”，汇总“金额”；</w:t>
            </w:r>
          </w:p>
          <w:p w14:paraId="1B61E91D">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3</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输出数据表。</w:t>
            </w:r>
          </w:p>
          <w:p w14:paraId="3EEA432E">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【操作流程】</w:t>
            </w:r>
          </w:p>
          <w:tbl>
            <w:tblPr>
              <w:tblStyle w:val="4"/>
              <w:tblW w:w="0" w:type="auto"/>
              <w:tblInd w:w="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7"/>
              <w:gridCol w:w="2906"/>
              <w:gridCol w:w="4384"/>
            </w:tblGrid>
            <w:tr w14:paraId="02A776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71" w:type="dxa"/>
                  <w:gridSpan w:val="2"/>
                  <w:vAlign w:val="center"/>
                </w:tcPr>
                <w:p w14:paraId="0495F96B">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任务描述</w:t>
                  </w:r>
                </w:p>
              </w:tc>
              <w:tc>
                <w:tcPr>
                  <w:tcW w:w="4461" w:type="dxa"/>
                  <w:vAlign w:val="center"/>
                </w:tcPr>
                <w:p w14:paraId="34945643">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操作步骤</w:t>
                  </w:r>
                </w:p>
              </w:tc>
            </w:tr>
            <w:tr w14:paraId="230B8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Align w:val="center"/>
                </w:tcPr>
                <w:p w14:paraId="505F006A">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导入库</w:t>
                  </w:r>
                </w:p>
              </w:tc>
              <w:tc>
                <w:tcPr>
                  <w:tcW w:w="3025" w:type="dxa"/>
                  <w:vAlign w:val="center"/>
                </w:tcPr>
                <w:p w14:paraId="10703BFA">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导入pandas库，用于数据处理</w:t>
                  </w:r>
                </w:p>
              </w:tc>
              <w:tc>
                <w:tcPr>
                  <w:tcW w:w="4461" w:type="dxa"/>
                  <w:vAlign w:val="center"/>
                </w:tcPr>
                <w:p w14:paraId="3C9FB593">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 xml:space="preserve">import pandas as pd </w:t>
                  </w:r>
                </w:p>
              </w:tc>
            </w:tr>
            <w:tr w14:paraId="25524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Align w:val="center"/>
                </w:tcPr>
                <w:p w14:paraId="45B5D24D">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读取数据表</w:t>
                  </w:r>
                </w:p>
              </w:tc>
              <w:tc>
                <w:tcPr>
                  <w:tcW w:w="3025" w:type="dxa"/>
                  <w:vAlign w:val="center"/>
                </w:tcPr>
                <w:p w14:paraId="73A649DD">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以第6行为表头</w:t>
                  </w:r>
                </w:p>
              </w:tc>
              <w:tc>
                <w:tcPr>
                  <w:tcW w:w="4461" w:type="dxa"/>
                  <w:vAlign w:val="center"/>
                </w:tcPr>
                <w:p w14:paraId="133B1719">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df = pd.read_excel('大数据审计技术与工具/新道物流202101加油对账单.xlsx', header=5)</w:t>
                  </w:r>
                </w:p>
                <w:p w14:paraId="043BBEA8">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print(df)</w:t>
                  </w:r>
                </w:p>
              </w:tc>
            </w:tr>
            <w:tr w14:paraId="4E42D3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Align w:val="center"/>
                </w:tcPr>
                <w:p w14:paraId="6654A4FC">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去除空值</w:t>
                  </w:r>
                </w:p>
              </w:tc>
              <w:tc>
                <w:tcPr>
                  <w:tcW w:w="3025" w:type="dxa"/>
                  <w:vAlign w:val="center"/>
                </w:tcPr>
                <w:p w14:paraId="3CD1D7BC">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去除空值，1表示去除空列，0表示去除空行；all删除全部为空，any删除包含空</w:t>
                  </w:r>
                </w:p>
              </w:tc>
              <w:tc>
                <w:tcPr>
                  <w:tcW w:w="4461" w:type="dxa"/>
                  <w:vAlign w:val="center"/>
                </w:tcPr>
                <w:p w14:paraId="58AF2A0F">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df = df.dropna(axis=1, how='all')</w:t>
                  </w:r>
                </w:p>
                <w:p w14:paraId="5F7CB1F1">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print(df)</w:t>
                  </w:r>
                </w:p>
              </w:tc>
            </w:tr>
            <w:tr w14:paraId="0BED2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Merge w:val="restart"/>
                  <w:vAlign w:val="center"/>
                </w:tcPr>
                <w:p w14:paraId="67035508">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数据类型转换</w:t>
                  </w:r>
                </w:p>
              </w:tc>
              <w:tc>
                <w:tcPr>
                  <w:tcW w:w="3025" w:type="dxa"/>
                  <w:vAlign w:val="center"/>
                </w:tcPr>
                <w:p w14:paraId="752E26C1">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将卡号转换为字符串格式</w:t>
                  </w:r>
                </w:p>
              </w:tc>
              <w:tc>
                <w:tcPr>
                  <w:tcW w:w="4461" w:type="dxa"/>
                  <w:vAlign w:val="center"/>
                </w:tcPr>
                <w:p w14:paraId="0F7648FA">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df['卡号'] = df['卡号'].astype(str)</w:t>
                  </w:r>
                </w:p>
              </w:tc>
            </w:tr>
            <w:tr w14:paraId="737E22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Merge w:val="continue"/>
                  <w:vAlign w:val="center"/>
                </w:tcPr>
                <w:p w14:paraId="52822C12">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p>
              </w:tc>
              <w:tc>
                <w:tcPr>
                  <w:tcW w:w="3025" w:type="dxa"/>
                  <w:vAlign w:val="center"/>
                </w:tcPr>
                <w:p w14:paraId="3B8B6E45">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将金额转换为浮点格式</w:t>
                  </w:r>
                </w:p>
              </w:tc>
              <w:tc>
                <w:tcPr>
                  <w:tcW w:w="4461" w:type="dxa"/>
                  <w:vAlign w:val="center"/>
                </w:tcPr>
                <w:p w14:paraId="1890190C">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df['金额'] = df['金额'].astype(float)</w:t>
                  </w:r>
                </w:p>
              </w:tc>
            </w:tr>
            <w:tr w14:paraId="394BE0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Merge w:val="restart"/>
                  <w:vAlign w:val="center"/>
                </w:tcPr>
                <w:p w14:paraId="1811D5B1">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按卡号分组计算</w:t>
                  </w:r>
                </w:p>
              </w:tc>
              <w:tc>
                <w:tcPr>
                  <w:tcW w:w="3025" w:type="dxa"/>
                  <w:vAlign w:val="center"/>
                </w:tcPr>
                <w:p w14:paraId="396F05B2">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按照卡号分组</w:t>
                  </w:r>
                </w:p>
              </w:tc>
              <w:tc>
                <w:tcPr>
                  <w:tcW w:w="4461" w:type="dxa"/>
                  <w:vAlign w:val="center"/>
                </w:tcPr>
                <w:p w14:paraId="3ACB4FB2">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df_groups = df.groupby('卡号')</w:t>
                  </w:r>
                </w:p>
              </w:tc>
            </w:tr>
            <w:tr w14:paraId="237C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1" w:hRule="atLeast"/>
              </w:trPr>
              <w:tc>
                <w:tcPr>
                  <w:tcW w:w="946" w:type="dxa"/>
                  <w:vMerge w:val="continue"/>
                  <w:vAlign w:val="center"/>
                </w:tcPr>
                <w:p w14:paraId="4C9DF1E9">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p>
              </w:tc>
              <w:tc>
                <w:tcPr>
                  <w:tcW w:w="3025" w:type="dxa"/>
                  <w:vAlign w:val="center"/>
                </w:tcPr>
                <w:p w14:paraId="06202539">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分组金额求和</w:t>
                  </w:r>
                </w:p>
              </w:tc>
              <w:tc>
                <w:tcPr>
                  <w:tcW w:w="4461" w:type="dxa"/>
                  <w:vAlign w:val="center"/>
                </w:tcPr>
                <w:p w14:paraId="1D3D27DB">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amount=df_groups["金额"].sum()</w:t>
                  </w:r>
                </w:p>
              </w:tc>
            </w:tr>
            <w:tr w14:paraId="75B35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Merge w:val="continue"/>
                  <w:vAlign w:val="center"/>
                </w:tcPr>
                <w:p w14:paraId="4CE8B312">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p>
              </w:tc>
              <w:tc>
                <w:tcPr>
                  <w:tcW w:w="3025" w:type="dxa"/>
                  <w:vAlign w:val="center"/>
                </w:tcPr>
                <w:p w14:paraId="4D355FBF">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输出</w:t>
                  </w:r>
                </w:p>
              </w:tc>
              <w:tc>
                <w:tcPr>
                  <w:tcW w:w="4461" w:type="dxa"/>
                  <w:vAlign w:val="center"/>
                </w:tcPr>
                <w:p w14:paraId="57622A19">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print(amount)</w:t>
                  </w:r>
                </w:p>
                <w:p w14:paraId="3D871E0B">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print(type(amount))</w:t>
                  </w:r>
                </w:p>
              </w:tc>
            </w:tr>
            <w:tr w14:paraId="0813F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Align w:val="center"/>
                </w:tcPr>
                <w:p w14:paraId="73DB5604">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创建数据表</w:t>
                  </w:r>
                </w:p>
              </w:tc>
              <w:tc>
                <w:tcPr>
                  <w:tcW w:w="3025" w:type="dxa"/>
                  <w:vAlign w:val="center"/>
                </w:tcPr>
                <w:p w14:paraId="03419967">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转换为数据表，重置索引</w:t>
                  </w:r>
                </w:p>
              </w:tc>
              <w:tc>
                <w:tcPr>
                  <w:tcW w:w="4461" w:type="dxa"/>
                  <w:vAlign w:val="center"/>
                </w:tcPr>
                <w:p w14:paraId="1209A827">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amount=amount.reset_index()</w:t>
                  </w:r>
                </w:p>
                <w:p w14:paraId="4D545070">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print(type(amount))</w:t>
                  </w:r>
                </w:p>
                <w:p w14:paraId="5C7AF623">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print(amount)</w:t>
                  </w:r>
                </w:p>
              </w:tc>
            </w:tr>
            <w:tr w14:paraId="5A9104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6" w:type="dxa"/>
                  <w:vAlign w:val="center"/>
                </w:tcPr>
                <w:p w14:paraId="6F1C5077">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输出数据表</w:t>
                  </w:r>
                </w:p>
              </w:tc>
              <w:tc>
                <w:tcPr>
                  <w:tcW w:w="3025" w:type="dxa"/>
                  <w:vAlign w:val="center"/>
                </w:tcPr>
                <w:p w14:paraId="20C1E8AF">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输出数据表</w:t>
                  </w:r>
                </w:p>
              </w:tc>
              <w:tc>
                <w:tcPr>
                  <w:tcW w:w="4461" w:type="dxa"/>
                  <w:vAlign w:val="center"/>
                </w:tcPr>
                <w:p w14:paraId="21AE778B">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amount.to_excel('大数据审计技术与工具/卡号加油金额汇总.xlsx', index=False , encoding='utf-8-sig')</w:t>
                  </w:r>
                </w:p>
              </w:tc>
            </w:tr>
          </w:tbl>
          <w:p w14:paraId="73311FEB">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任务</w:t>
            </w:r>
            <w:r>
              <w:rPr>
                <w:rFonts w:hint="eastAsia" w:ascii="宋体" w:hAnsi="宋体" w:cs="宋体"/>
                <w:b w:val="0"/>
                <w:bCs w:val="0"/>
                <w:sz w:val="21"/>
                <w:szCs w:val="21"/>
                <w:highlight w:val="none"/>
                <w:lang w:val="en-US" w:eastAsia="zh-CN"/>
              </w:rPr>
              <w:t>②</w:t>
            </w:r>
            <w:r>
              <w:rPr>
                <w:rFonts w:hint="eastAsia" w:ascii="宋体" w:hAnsi="宋体" w:eastAsia="宋体" w:cs="宋体"/>
                <w:b w:val="0"/>
                <w:bCs w:val="0"/>
                <w:sz w:val="21"/>
                <w:szCs w:val="21"/>
                <w:highlight w:val="none"/>
                <w:lang w:val="en-US" w:eastAsia="zh-CN"/>
              </w:rPr>
              <w:t>描述</w:t>
            </w:r>
            <w:r>
              <w:rPr>
                <w:rFonts w:hint="eastAsia" w:ascii="宋体" w:hAnsi="宋体" w:cs="宋体"/>
                <w:b w:val="0"/>
                <w:bCs w:val="0"/>
                <w:sz w:val="21"/>
                <w:szCs w:val="21"/>
                <w:highlight w:val="none"/>
                <w:lang w:val="en-US" w:eastAsia="zh-CN"/>
              </w:rPr>
              <w:t>】</w:t>
            </w:r>
          </w:p>
          <w:p w14:paraId="7308DABE">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（1）</w:t>
            </w:r>
            <w:r>
              <w:rPr>
                <w:rFonts w:hint="eastAsia" w:ascii="宋体" w:hAnsi="宋体" w:eastAsia="宋体" w:cs="宋体"/>
                <w:b w:val="0"/>
                <w:bCs w:val="0"/>
                <w:sz w:val="21"/>
                <w:szCs w:val="21"/>
                <w:highlight w:val="none"/>
                <w:lang w:val="en-US" w:eastAsia="zh-CN"/>
              </w:rPr>
              <w:t>导入相关库，导入数据表《新道物流202101加油对账单.xlsx》；</w:t>
            </w:r>
          </w:p>
          <w:p w14:paraId="68541801">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（2）</w:t>
            </w:r>
            <w:r>
              <w:rPr>
                <w:rFonts w:hint="eastAsia" w:ascii="宋体" w:hAnsi="宋体" w:eastAsia="宋体" w:cs="宋体"/>
                <w:b w:val="0"/>
                <w:bCs w:val="0"/>
                <w:sz w:val="21"/>
                <w:szCs w:val="21"/>
                <w:highlight w:val="none"/>
                <w:lang w:val="en-US" w:eastAsia="zh-CN"/>
              </w:rPr>
              <w:t>依据“卡号”，汇总“金额”；</w:t>
            </w:r>
          </w:p>
          <w:p w14:paraId="03C96B70">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（3）</w:t>
            </w:r>
            <w:r>
              <w:rPr>
                <w:rFonts w:hint="eastAsia" w:ascii="宋体" w:hAnsi="宋体" w:eastAsia="宋体" w:cs="宋体"/>
                <w:b w:val="0"/>
                <w:bCs w:val="0"/>
                <w:sz w:val="21"/>
                <w:szCs w:val="21"/>
                <w:highlight w:val="none"/>
                <w:lang w:val="en-US" w:eastAsia="zh-CN"/>
              </w:rPr>
              <w:t>输出数据表。</w:t>
            </w:r>
          </w:p>
          <w:p w14:paraId="46DE089E">
            <w:pPr>
              <w:keepNext w:val="0"/>
              <w:keepLines w:val="0"/>
              <w:pageBreakBefore w:val="0"/>
              <w:numPr>
                <w:ilvl w:val="0"/>
                <w:numId w:val="0"/>
              </w:numPr>
              <w:kinsoku/>
              <w:wordWrap/>
              <w:overflowPunct/>
              <w:topLinePunct w:val="0"/>
              <w:autoSpaceDE/>
              <w:autoSpaceDN/>
              <w:bidi w:val="0"/>
              <w:adjustRightInd/>
              <w:snapToGrid w:val="0"/>
              <w:spacing w:line="252" w:lineRule="auto"/>
              <w:ind w:firstLine="420" w:firstLineChars="200"/>
              <w:jc w:val="both"/>
              <w:textAlignment w:val="auto"/>
              <w:rPr>
                <w:rFonts w:hint="default"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【操作流程】</w:t>
            </w:r>
          </w:p>
          <w:tbl>
            <w:tblPr>
              <w:tblStyle w:val="4"/>
              <w:tblW w:w="0" w:type="auto"/>
              <w:tblInd w:w="14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9"/>
              <w:gridCol w:w="2877"/>
              <w:gridCol w:w="4416"/>
            </w:tblGrid>
            <w:tr w14:paraId="0A435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16" w:type="dxa"/>
                  <w:gridSpan w:val="2"/>
                  <w:vAlign w:val="center"/>
                </w:tcPr>
                <w:p w14:paraId="49F9C6BE">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任务描述</w:t>
                  </w:r>
                </w:p>
              </w:tc>
              <w:tc>
                <w:tcPr>
                  <w:tcW w:w="4461" w:type="dxa"/>
                  <w:vAlign w:val="center"/>
                </w:tcPr>
                <w:p w14:paraId="680CB45B">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操作步骤</w:t>
                  </w:r>
                </w:p>
              </w:tc>
            </w:tr>
            <w:tr w14:paraId="12AF4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dxa"/>
                  <w:vAlign w:val="center"/>
                </w:tcPr>
                <w:p w14:paraId="10A79879">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导入库</w:t>
                  </w:r>
                </w:p>
              </w:tc>
              <w:tc>
                <w:tcPr>
                  <w:tcW w:w="3025" w:type="dxa"/>
                  <w:vAlign w:val="center"/>
                </w:tcPr>
                <w:p w14:paraId="69FCCE58">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导入pandas库，用于数据处理</w:t>
                  </w:r>
                </w:p>
              </w:tc>
              <w:tc>
                <w:tcPr>
                  <w:tcW w:w="4461" w:type="dxa"/>
                  <w:vAlign w:val="center"/>
                </w:tcPr>
                <w:p w14:paraId="2C0A092F">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 xml:space="preserve">import pandas as pd </w:t>
                  </w:r>
                </w:p>
              </w:tc>
            </w:tr>
            <w:tr w14:paraId="3BE13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dxa"/>
                  <w:vAlign w:val="center"/>
                </w:tcPr>
                <w:p w14:paraId="5D6B6726">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读取数据表</w:t>
                  </w:r>
                </w:p>
              </w:tc>
              <w:tc>
                <w:tcPr>
                  <w:tcW w:w="3025" w:type="dxa"/>
                  <w:vAlign w:val="center"/>
                </w:tcPr>
                <w:p w14:paraId="1ACF675C">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以第6行为表头</w:t>
                  </w:r>
                </w:p>
              </w:tc>
              <w:tc>
                <w:tcPr>
                  <w:tcW w:w="4461" w:type="dxa"/>
                  <w:vAlign w:val="center"/>
                </w:tcPr>
                <w:p w14:paraId="1BCA1AAE">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df = pd.read_excel('大数据审计技术与工具/新道物流202101加油对账单.xlsx', header=5)</w:t>
                  </w:r>
                </w:p>
                <w:p w14:paraId="15425A0E">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print(df)</w:t>
                  </w:r>
                </w:p>
              </w:tc>
            </w:tr>
            <w:tr w14:paraId="3AF32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dxa"/>
                  <w:vAlign w:val="center"/>
                </w:tcPr>
                <w:p w14:paraId="1D66C564">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去除空值</w:t>
                  </w:r>
                </w:p>
              </w:tc>
              <w:tc>
                <w:tcPr>
                  <w:tcW w:w="3025" w:type="dxa"/>
                  <w:vAlign w:val="center"/>
                </w:tcPr>
                <w:p w14:paraId="57907D3C">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去除空值，1表示去除空列，0表示去除空行；all删除全部为空，any删除包含空</w:t>
                  </w:r>
                </w:p>
              </w:tc>
              <w:tc>
                <w:tcPr>
                  <w:tcW w:w="4461" w:type="dxa"/>
                  <w:vAlign w:val="center"/>
                </w:tcPr>
                <w:p w14:paraId="4747A864">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df = df.dropna(axis=1, how='all')</w:t>
                  </w:r>
                </w:p>
                <w:p w14:paraId="5BEE6A1B">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print(df)</w:t>
                  </w:r>
                </w:p>
              </w:tc>
            </w:tr>
            <w:tr w14:paraId="09C7D8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dxa"/>
                  <w:vMerge w:val="restart"/>
                  <w:vAlign w:val="center"/>
                </w:tcPr>
                <w:p w14:paraId="1B88EB42">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数据类型转换</w:t>
                  </w:r>
                </w:p>
              </w:tc>
              <w:tc>
                <w:tcPr>
                  <w:tcW w:w="3025" w:type="dxa"/>
                  <w:vAlign w:val="center"/>
                </w:tcPr>
                <w:p w14:paraId="02E14ECD">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将卡号转换为字符串格式</w:t>
                  </w:r>
                </w:p>
              </w:tc>
              <w:tc>
                <w:tcPr>
                  <w:tcW w:w="4461" w:type="dxa"/>
                  <w:vAlign w:val="center"/>
                </w:tcPr>
                <w:p w14:paraId="326892F7">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df['卡号'] = df['卡号'].astype(str)</w:t>
                  </w:r>
                </w:p>
              </w:tc>
            </w:tr>
            <w:tr w14:paraId="19A3F3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dxa"/>
                  <w:vMerge w:val="continue"/>
                  <w:vAlign w:val="center"/>
                </w:tcPr>
                <w:p w14:paraId="6A118E1C">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p>
              </w:tc>
              <w:tc>
                <w:tcPr>
                  <w:tcW w:w="3025" w:type="dxa"/>
                  <w:vAlign w:val="center"/>
                </w:tcPr>
                <w:p w14:paraId="45886443">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将金额转换为浮点格式</w:t>
                  </w:r>
                </w:p>
              </w:tc>
              <w:tc>
                <w:tcPr>
                  <w:tcW w:w="4461" w:type="dxa"/>
                  <w:vAlign w:val="center"/>
                </w:tcPr>
                <w:p w14:paraId="4417CF82">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df['金额'] = df['金额'].astype(float)</w:t>
                  </w:r>
                </w:p>
              </w:tc>
            </w:tr>
            <w:tr w14:paraId="32724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dxa"/>
                  <w:vMerge w:val="restart"/>
                  <w:vAlign w:val="center"/>
                </w:tcPr>
                <w:p w14:paraId="0E9439F8">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按卡号分组计算</w:t>
                  </w:r>
                </w:p>
              </w:tc>
              <w:tc>
                <w:tcPr>
                  <w:tcW w:w="3025" w:type="dxa"/>
                  <w:vAlign w:val="center"/>
                </w:tcPr>
                <w:p w14:paraId="42162198">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按照卡号分组</w:t>
                  </w:r>
                </w:p>
              </w:tc>
              <w:tc>
                <w:tcPr>
                  <w:tcW w:w="4461" w:type="dxa"/>
                  <w:vAlign w:val="center"/>
                </w:tcPr>
                <w:p w14:paraId="4669C3F0">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df_groups = df.groupby('卡号')</w:t>
                  </w:r>
                </w:p>
              </w:tc>
            </w:tr>
            <w:tr w14:paraId="739552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891" w:type="dxa"/>
                  <w:vMerge w:val="continue"/>
                  <w:vAlign w:val="center"/>
                </w:tcPr>
                <w:p w14:paraId="02B8A879">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p>
              </w:tc>
              <w:tc>
                <w:tcPr>
                  <w:tcW w:w="3025" w:type="dxa"/>
                  <w:vAlign w:val="center"/>
                </w:tcPr>
                <w:p w14:paraId="685567AA">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存储卡号</w:t>
                  </w:r>
                </w:p>
              </w:tc>
              <w:tc>
                <w:tcPr>
                  <w:tcW w:w="4461" w:type="dxa"/>
                  <w:vAlign w:val="center"/>
                </w:tcPr>
                <w:p w14:paraId="1AD4A176">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number_list = []</w:t>
                  </w:r>
                </w:p>
              </w:tc>
            </w:tr>
            <w:tr w14:paraId="4C8F8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dxa"/>
                  <w:vMerge w:val="continue"/>
                  <w:vAlign w:val="center"/>
                </w:tcPr>
                <w:p w14:paraId="611710B3">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p>
              </w:tc>
              <w:tc>
                <w:tcPr>
                  <w:tcW w:w="3025" w:type="dxa"/>
                  <w:vAlign w:val="center"/>
                </w:tcPr>
                <w:p w14:paraId="31B7C2A1">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存储金额</w:t>
                  </w:r>
                </w:p>
              </w:tc>
              <w:tc>
                <w:tcPr>
                  <w:tcW w:w="4461" w:type="dxa"/>
                  <w:vAlign w:val="center"/>
                </w:tcPr>
                <w:p w14:paraId="60520C16">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amount_list = []</w:t>
                  </w:r>
                </w:p>
              </w:tc>
            </w:tr>
            <w:tr w14:paraId="4F2C1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dxa"/>
                  <w:vAlign w:val="center"/>
                </w:tcPr>
                <w:p w14:paraId="268BCF4D">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lang w:val="en-US" w:eastAsia="zh-CN"/>
                    </w:rPr>
                    <w:t>分组求和</w:t>
                  </w:r>
                </w:p>
              </w:tc>
              <w:tc>
                <w:tcPr>
                  <w:tcW w:w="3025" w:type="dxa"/>
                  <w:vAlign w:val="center"/>
                </w:tcPr>
                <w:p w14:paraId="79C7BA5D">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存储卡号列表</w:t>
                  </w:r>
                </w:p>
                <w:p w14:paraId="777230FB">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金额汇总</w:t>
                  </w:r>
                </w:p>
                <w:p w14:paraId="543A3004">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存储金额列表</w:t>
                  </w:r>
                </w:p>
              </w:tc>
              <w:tc>
                <w:tcPr>
                  <w:tcW w:w="4461" w:type="dxa"/>
                  <w:vAlign w:val="center"/>
                </w:tcPr>
                <w:p w14:paraId="720352A6">
                  <w:pPr>
                    <w:pageBreakBefore w:val="0"/>
                    <w:numPr>
                      <w:ilvl w:val="0"/>
                      <w:numId w:val="0"/>
                    </w:numPr>
                    <w:kinsoku/>
                    <w:wordWrap/>
                    <w:overflowPunct/>
                    <w:topLinePunct w:val="0"/>
                    <w:autoSpaceDE/>
                    <w:autoSpaceDN/>
                    <w:bidi w:val="0"/>
                    <w:adjustRightInd/>
                    <w:snapToGrid w:val="0"/>
                    <w:spacing w:line="252" w:lineRule="auto"/>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for key, df_group in df_groups:</w:t>
                  </w:r>
                </w:p>
                <w:p w14:paraId="66387702">
                  <w:pPr>
                    <w:pageBreakBefore w:val="0"/>
                    <w:numPr>
                      <w:ilvl w:val="0"/>
                      <w:numId w:val="0"/>
                    </w:numPr>
                    <w:kinsoku/>
                    <w:wordWrap/>
                    <w:overflowPunct/>
                    <w:topLinePunct w:val="0"/>
                    <w:autoSpaceDE/>
                    <w:autoSpaceDN/>
                    <w:bidi w:val="0"/>
                    <w:adjustRightInd/>
                    <w:snapToGrid w:val="0"/>
                    <w:spacing w:line="252" w:lineRule="auto"/>
                    <w:ind w:firstLine="420"/>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number_list.append(key)</w:t>
                  </w:r>
                </w:p>
                <w:p w14:paraId="443ECA95">
                  <w:pPr>
                    <w:pageBreakBefore w:val="0"/>
                    <w:numPr>
                      <w:ilvl w:val="0"/>
                      <w:numId w:val="0"/>
                    </w:numPr>
                    <w:kinsoku/>
                    <w:wordWrap/>
                    <w:overflowPunct/>
                    <w:topLinePunct w:val="0"/>
                    <w:autoSpaceDE/>
                    <w:autoSpaceDN/>
                    <w:bidi w:val="0"/>
                    <w:adjustRightInd/>
                    <w:snapToGrid w:val="0"/>
                    <w:spacing w:line="252" w:lineRule="auto"/>
                    <w:ind w:firstLine="420"/>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 xml:space="preserve">amount_sum = df_group['金额'].sum() </w:t>
                  </w:r>
                </w:p>
                <w:p w14:paraId="78854CAB">
                  <w:pPr>
                    <w:pageBreakBefore w:val="0"/>
                    <w:numPr>
                      <w:ilvl w:val="0"/>
                      <w:numId w:val="0"/>
                    </w:numPr>
                    <w:kinsoku/>
                    <w:wordWrap/>
                    <w:overflowPunct/>
                    <w:topLinePunct w:val="0"/>
                    <w:autoSpaceDE/>
                    <w:autoSpaceDN/>
                    <w:bidi w:val="0"/>
                    <w:adjustRightInd/>
                    <w:snapToGrid w:val="0"/>
                    <w:spacing w:line="252" w:lineRule="auto"/>
                    <w:ind w:firstLine="420"/>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amount_list.append(amount_sum)</w:t>
                  </w:r>
                </w:p>
              </w:tc>
            </w:tr>
            <w:tr w14:paraId="748E74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dxa"/>
                  <w:vAlign w:val="center"/>
                </w:tcPr>
                <w:p w14:paraId="57CA2AE9">
                  <w:pPr>
                    <w:pageBreakBefore w:val="0"/>
                    <w:numPr>
                      <w:ilvl w:val="0"/>
                      <w:numId w:val="0"/>
                    </w:numPr>
                    <w:kinsoku/>
                    <w:wordWrap/>
                    <w:overflowPunct/>
                    <w:topLinePunct w:val="0"/>
                    <w:autoSpaceDE/>
                    <w:autoSpaceDN/>
                    <w:bidi w:val="0"/>
                    <w:adjustRightInd/>
                    <w:snapToGrid w:val="0"/>
                    <w:spacing w:line="252" w:lineRule="auto"/>
                    <w:ind w:left="0" w:leftChars="0" w:firstLine="0" w:firstLineChars="0"/>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vertAlign w:val="baseline"/>
                      <w:lang w:val="en-US" w:eastAsia="zh-CN"/>
                    </w:rPr>
                    <w:t>创建数据表</w:t>
                  </w:r>
                </w:p>
              </w:tc>
              <w:tc>
                <w:tcPr>
                  <w:tcW w:w="3025" w:type="dxa"/>
                  <w:vAlign w:val="center"/>
                </w:tcPr>
                <w:p w14:paraId="7838FBFE">
                  <w:pPr>
                    <w:pageBreakBefore w:val="0"/>
                    <w:numPr>
                      <w:ilvl w:val="0"/>
                      <w:numId w:val="0"/>
                    </w:numPr>
                    <w:kinsoku/>
                    <w:wordWrap/>
                    <w:overflowPunct/>
                    <w:topLinePunct w:val="0"/>
                    <w:autoSpaceDE/>
                    <w:autoSpaceDN/>
                    <w:bidi w:val="0"/>
                    <w:adjustRightInd/>
                    <w:snapToGrid w:val="0"/>
                    <w:spacing w:line="252" w:lineRule="auto"/>
                    <w:ind w:left="0" w:leftChars="0" w:firstLine="0" w:firstLineChars="0"/>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创建数据表</w:t>
                  </w:r>
                </w:p>
              </w:tc>
              <w:tc>
                <w:tcPr>
                  <w:tcW w:w="4461" w:type="dxa"/>
                  <w:vAlign w:val="center"/>
                </w:tcPr>
                <w:p w14:paraId="409A60AA">
                  <w:pPr>
                    <w:pageBreakBefore w:val="0"/>
                    <w:numPr>
                      <w:ilvl w:val="0"/>
                      <w:numId w:val="0"/>
                    </w:numPr>
                    <w:kinsoku/>
                    <w:wordWrap/>
                    <w:overflowPunct/>
                    <w:topLinePunct w:val="0"/>
                    <w:autoSpaceDE/>
                    <w:autoSpaceDN/>
                    <w:bidi w:val="0"/>
                    <w:adjustRightInd/>
                    <w:snapToGrid w:val="0"/>
                    <w:spacing w:line="252" w:lineRule="auto"/>
                    <w:ind w:left="0" w:leftChars="0" w:firstLine="0" w:firstLineChars="0"/>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pd_data = pd.DataFrame(number_list, columns=['卡号'])pd_data['加油总金额'] = amount_list</w:t>
                  </w:r>
                </w:p>
                <w:p w14:paraId="4B9D2072">
                  <w:pPr>
                    <w:pageBreakBefore w:val="0"/>
                    <w:numPr>
                      <w:ilvl w:val="0"/>
                      <w:numId w:val="0"/>
                    </w:numPr>
                    <w:kinsoku/>
                    <w:wordWrap/>
                    <w:overflowPunct/>
                    <w:topLinePunct w:val="0"/>
                    <w:autoSpaceDE/>
                    <w:autoSpaceDN/>
                    <w:bidi w:val="0"/>
                    <w:adjustRightInd/>
                    <w:snapToGrid w:val="0"/>
                    <w:spacing w:line="252" w:lineRule="auto"/>
                    <w:ind w:left="0" w:leftChars="0" w:firstLine="0" w:firstLineChars="0"/>
                    <w:jc w:val="both"/>
                    <w:rPr>
                      <w:rFonts w:hint="eastAsia" w:ascii="宋体" w:hAnsi="宋体" w:eastAsia="宋体" w:cs="宋体"/>
                      <w:b w:val="0"/>
                      <w:bCs w:val="0"/>
                      <w:sz w:val="21"/>
                      <w:szCs w:val="21"/>
                      <w:highlight w:val="none"/>
                      <w:vertAlign w:val="baseline"/>
                      <w:lang w:val="en-US" w:eastAsia="zh-CN"/>
                    </w:rPr>
                  </w:pPr>
                  <w:r>
                    <w:rPr>
                      <w:rFonts w:hint="eastAsia" w:ascii="宋体" w:hAnsi="宋体" w:eastAsia="宋体" w:cs="宋体"/>
                      <w:b w:val="0"/>
                      <w:bCs w:val="0"/>
                      <w:sz w:val="21"/>
                      <w:szCs w:val="21"/>
                      <w:highlight w:val="none"/>
                      <w:vertAlign w:val="baseline"/>
                      <w:lang w:val="en-US" w:eastAsia="zh-CN"/>
                    </w:rPr>
                    <w:t>print(pd_data)</w:t>
                  </w:r>
                </w:p>
              </w:tc>
            </w:tr>
            <w:tr w14:paraId="6994CA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1" w:type="dxa"/>
                  <w:vAlign w:val="center"/>
                </w:tcPr>
                <w:p w14:paraId="27B1D036">
                  <w:pPr>
                    <w:pageBreakBefore w:val="0"/>
                    <w:numPr>
                      <w:ilvl w:val="0"/>
                      <w:numId w:val="0"/>
                    </w:numPr>
                    <w:kinsoku/>
                    <w:wordWrap/>
                    <w:overflowPunct/>
                    <w:topLinePunct w:val="0"/>
                    <w:autoSpaceDE/>
                    <w:autoSpaceDN/>
                    <w:bidi w:val="0"/>
                    <w:adjustRightInd/>
                    <w:snapToGrid w:val="0"/>
                    <w:spacing w:line="252" w:lineRule="auto"/>
                    <w:ind w:left="0" w:leftChars="0" w:firstLine="0" w:firstLineChars="0"/>
                    <w:jc w:val="center"/>
                    <w:rPr>
                      <w:rFonts w:hint="eastAsia" w:ascii="宋体" w:hAnsi="宋体" w:eastAsia="宋体" w:cs="宋体"/>
                      <w:b w:val="0"/>
                      <w:bCs w:val="0"/>
                      <w:kern w:val="2"/>
                      <w:sz w:val="21"/>
                      <w:szCs w:val="21"/>
                      <w:highlight w:val="none"/>
                      <w:vertAlign w:val="baseline"/>
                      <w:lang w:val="en-US" w:eastAsia="zh-CN" w:bidi="ar-SA"/>
                    </w:rPr>
                  </w:pPr>
                  <w:r>
                    <w:rPr>
                      <w:rFonts w:hint="eastAsia" w:ascii="宋体" w:hAnsi="宋体" w:eastAsia="宋体" w:cs="宋体"/>
                      <w:b w:val="0"/>
                      <w:bCs w:val="0"/>
                      <w:sz w:val="21"/>
                      <w:szCs w:val="21"/>
                      <w:highlight w:val="none"/>
                      <w:lang w:val="en-US" w:eastAsia="zh-CN"/>
                    </w:rPr>
                    <w:t>输出数据表</w:t>
                  </w:r>
                </w:p>
              </w:tc>
              <w:tc>
                <w:tcPr>
                  <w:tcW w:w="3025" w:type="dxa"/>
                  <w:vAlign w:val="center"/>
                </w:tcPr>
                <w:p w14:paraId="52D6AB96">
                  <w:pPr>
                    <w:pageBreakBefore w:val="0"/>
                    <w:numPr>
                      <w:ilvl w:val="0"/>
                      <w:numId w:val="0"/>
                    </w:numPr>
                    <w:kinsoku/>
                    <w:wordWrap/>
                    <w:overflowPunct/>
                    <w:topLinePunct w:val="0"/>
                    <w:autoSpaceDE/>
                    <w:autoSpaceDN/>
                    <w:bidi w:val="0"/>
                    <w:adjustRightInd/>
                    <w:snapToGrid w:val="0"/>
                    <w:spacing w:line="252" w:lineRule="auto"/>
                    <w:ind w:left="0" w:leftChars="0" w:firstLine="0" w:firstLineChars="0"/>
                    <w:jc w:val="both"/>
                    <w:rPr>
                      <w:rFonts w:hint="eastAsia" w:ascii="宋体" w:hAnsi="宋体" w:eastAsia="宋体" w:cs="宋体"/>
                      <w:b w:val="0"/>
                      <w:bCs w:val="0"/>
                      <w:kern w:val="2"/>
                      <w:sz w:val="21"/>
                      <w:szCs w:val="21"/>
                      <w:highlight w:val="none"/>
                      <w:vertAlign w:val="baseline"/>
                      <w:lang w:val="en-US" w:eastAsia="zh-CN" w:bidi="ar-SA"/>
                    </w:rPr>
                  </w:pPr>
                  <w:r>
                    <w:rPr>
                      <w:rFonts w:hint="eastAsia" w:ascii="宋体" w:hAnsi="宋体" w:eastAsia="宋体" w:cs="宋体"/>
                      <w:b w:val="0"/>
                      <w:bCs w:val="0"/>
                      <w:sz w:val="21"/>
                      <w:szCs w:val="21"/>
                      <w:highlight w:val="none"/>
                      <w:vertAlign w:val="baseline"/>
                      <w:lang w:val="en-US" w:eastAsia="zh-CN"/>
                    </w:rPr>
                    <w:t>输出数据表</w:t>
                  </w:r>
                </w:p>
              </w:tc>
              <w:tc>
                <w:tcPr>
                  <w:tcW w:w="4461" w:type="dxa"/>
                  <w:vAlign w:val="center"/>
                </w:tcPr>
                <w:p w14:paraId="433C8438">
                  <w:pPr>
                    <w:pageBreakBefore w:val="0"/>
                    <w:numPr>
                      <w:ilvl w:val="0"/>
                      <w:numId w:val="0"/>
                    </w:numPr>
                    <w:kinsoku/>
                    <w:wordWrap/>
                    <w:overflowPunct/>
                    <w:topLinePunct w:val="0"/>
                    <w:autoSpaceDE/>
                    <w:autoSpaceDN/>
                    <w:bidi w:val="0"/>
                    <w:adjustRightInd/>
                    <w:snapToGrid w:val="0"/>
                    <w:spacing w:line="252" w:lineRule="auto"/>
                    <w:ind w:left="0" w:leftChars="0" w:firstLine="0" w:firstLineChars="0"/>
                    <w:jc w:val="both"/>
                    <w:rPr>
                      <w:rFonts w:hint="eastAsia" w:ascii="宋体" w:hAnsi="宋体" w:eastAsia="宋体" w:cs="宋体"/>
                      <w:b w:val="0"/>
                      <w:bCs w:val="0"/>
                      <w:kern w:val="2"/>
                      <w:sz w:val="21"/>
                      <w:szCs w:val="21"/>
                      <w:highlight w:val="none"/>
                      <w:vertAlign w:val="baseline"/>
                      <w:lang w:val="en-US" w:eastAsia="zh-CN" w:bidi="ar-SA"/>
                    </w:rPr>
                  </w:pPr>
                  <w:r>
                    <w:rPr>
                      <w:rFonts w:hint="eastAsia" w:ascii="宋体" w:hAnsi="宋体" w:eastAsia="宋体" w:cs="宋体"/>
                      <w:b w:val="0"/>
                      <w:bCs w:val="0"/>
                      <w:sz w:val="21"/>
                      <w:szCs w:val="21"/>
                      <w:highlight w:val="none"/>
                      <w:vertAlign w:val="baseline"/>
                      <w:lang w:val="en-US" w:eastAsia="zh-CN"/>
                    </w:rPr>
                    <w:t>pd_data.to_excel('大数据审计技术与工具/卡号加油金额汇总2.xlsx', index=False, encoding='utf-8-sig')</w:t>
                  </w:r>
                </w:p>
              </w:tc>
            </w:tr>
          </w:tbl>
          <w:p w14:paraId="1A45D8D4">
            <w:pPr>
              <w:keepNext w:val="0"/>
              <w:keepLines w:val="0"/>
              <w:pageBreakBefore w:val="0"/>
              <w:widowControl w:val="0"/>
              <w:kinsoku/>
              <w:wordWrap/>
              <w:overflowPunct/>
              <w:topLinePunct w:val="0"/>
              <w:autoSpaceDE/>
              <w:autoSpaceDN/>
              <w:bidi w:val="0"/>
              <w:adjustRightInd/>
              <w:snapToGrid w:val="0"/>
              <w:spacing w:before="157" w:beforeLines="50" w:after="157" w:afterLines="50" w:line="460" w:lineRule="exact"/>
              <w:jc w:val="center"/>
              <w:textAlignment w:val="auto"/>
              <w:outlineLvl w:val="1"/>
              <w:rPr>
                <w:rFonts w:hint="eastAsia" w:ascii="黑体" w:hAnsi="黑体" w:eastAsia="黑体"/>
                <w:sz w:val="24"/>
                <w:szCs w:val="24"/>
                <w:lang w:val="en-US" w:eastAsia="zh-CN"/>
              </w:rPr>
            </w:pPr>
            <w:r>
              <w:rPr>
                <w:rFonts w:hint="eastAsia" w:ascii="黑体" w:hAnsi="黑体" w:eastAsia="黑体"/>
                <w:sz w:val="24"/>
                <w:szCs w:val="24"/>
                <w:lang w:val="en-US" w:eastAsia="zh-CN"/>
              </w:rPr>
              <w:t>任务四 RPA基础</w:t>
            </w:r>
          </w:p>
          <w:p w14:paraId="71174DEE">
            <w:pPr>
              <w:pageBreakBefore w:val="0"/>
              <w:kinsoku/>
              <w:wordWrap/>
              <w:overflowPunct/>
              <w:topLinePunct w:val="0"/>
              <w:autoSpaceDE/>
              <w:autoSpaceDN/>
              <w:bidi w:val="0"/>
              <w:adjustRightInd/>
              <w:snapToGrid w:val="0"/>
              <w:spacing w:line="252" w:lineRule="auto"/>
              <w:ind w:firstLine="422" w:firstLineChars="200"/>
              <w:rPr>
                <w:rFonts w:hint="default"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一、RPA变量</w:t>
            </w:r>
          </w:p>
          <w:p w14:paraId="7E41F927">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变量用于在计算机语言中存储计算结果或表示值。变量可以存储多种类型的数据，可以给变量设置变量名，程序可以通过变量名来访问变量。通过使用变量，能够把程序中准备使用的每一段数据都赋给一个简短、易于记忆的名字，当审计人员需要改变变量值时，只去编辑变量就可以了，无需修改代码，因此使用变量，将使代码更加简洁易维护。</w:t>
            </w:r>
          </w:p>
          <w:p w14:paraId="5010B0A7">
            <w:pPr>
              <w:pageBreakBefore w:val="0"/>
              <w:numPr>
                <w:ilvl w:val="0"/>
                <w:numId w:val="0"/>
              </w:numPr>
              <w:kinsoku/>
              <w:wordWrap/>
              <w:overflowPunct/>
              <w:topLinePunct w:val="0"/>
              <w:autoSpaceDE/>
              <w:autoSpaceDN/>
              <w:bidi w:val="0"/>
              <w:adjustRightInd/>
              <w:snapToGrid w:val="0"/>
              <w:spacing w:line="252" w:lineRule="auto"/>
              <w:ind w:firstLine="422" w:firstLineChars="200"/>
              <w:rPr>
                <w:rFonts w:hint="eastAsia" w:ascii="宋体" w:hAnsi="宋体" w:cs="宋体"/>
                <w:b/>
                <w:bCs/>
                <w:sz w:val="21"/>
                <w:szCs w:val="21"/>
                <w:highlight w:val="none"/>
                <w:lang w:val="en-US" w:eastAsia="zh-CN"/>
              </w:rPr>
            </w:pPr>
            <w:r>
              <w:rPr>
                <w:rFonts w:hint="eastAsia" w:ascii="宋体" w:hAnsi="宋体" w:cs="宋体"/>
                <w:b/>
                <w:bCs/>
                <w:sz w:val="21"/>
                <w:szCs w:val="21"/>
                <w:highlight w:val="none"/>
                <w:lang w:val="en-US" w:eastAsia="zh-CN"/>
              </w:rPr>
              <w:t>（一）RPA普通变量</w:t>
            </w:r>
          </w:p>
          <w:p w14:paraId="5D8D2A71">
            <w:pPr>
              <w:pageBreakBefore w:val="0"/>
              <w:numPr>
                <w:ilvl w:val="0"/>
                <w:numId w:val="0"/>
              </w:numPr>
              <w:kinsoku/>
              <w:wordWrap/>
              <w:overflowPunct/>
              <w:topLinePunct w:val="0"/>
              <w:autoSpaceDE/>
              <w:autoSpaceDN/>
              <w:bidi w:val="0"/>
              <w:adjustRightInd/>
              <w:snapToGrid w:val="0"/>
              <w:spacing w:line="252" w:lineRule="auto"/>
              <w:ind w:firstLine="422" w:firstLineChars="200"/>
              <w:rPr>
                <w:rFonts w:hint="eastAsia" w:ascii="宋体" w:hAnsi="宋体" w:eastAsia="宋体" w:cs="宋体"/>
                <w:b/>
                <w:bCs/>
                <w:sz w:val="21"/>
                <w:szCs w:val="21"/>
                <w:highlight w:val="none"/>
                <w:lang w:val="en-US" w:eastAsia="zh-CN"/>
              </w:rPr>
            </w:pPr>
            <w:r>
              <w:rPr>
                <w:rFonts w:hint="eastAsia" w:ascii="宋体" w:hAnsi="宋体" w:cs="宋体"/>
                <w:b/>
                <w:bCs/>
                <w:sz w:val="21"/>
                <w:szCs w:val="21"/>
                <w:highlight w:val="none"/>
                <w:lang w:val="en-US" w:eastAsia="zh-CN"/>
              </w:rPr>
              <w:t>【</w:t>
            </w:r>
            <w:r>
              <w:rPr>
                <w:rFonts w:hint="eastAsia" w:ascii="宋体" w:hAnsi="宋体" w:eastAsia="宋体" w:cs="宋体"/>
                <w:b w:val="0"/>
                <w:bCs w:val="0"/>
                <w:sz w:val="21"/>
                <w:szCs w:val="21"/>
                <w:highlight w:val="none"/>
                <w:lang w:val="en-US" w:eastAsia="zh-CN"/>
              </w:rPr>
              <w:t>任务描述</w:t>
            </w:r>
            <w:r>
              <w:rPr>
                <w:rFonts w:hint="eastAsia" w:ascii="宋体" w:hAnsi="宋体" w:cs="宋体"/>
                <w:b/>
                <w:bCs/>
                <w:sz w:val="21"/>
                <w:szCs w:val="21"/>
                <w:highlight w:val="none"/>
                <w:lang w:val="en-US" w:eastAsia="zh-CN"/>
              </w:rPr>
              <w:t>】</w:t>
            </w:r>
          </w:p>
          <w:p w14:paraId="4F08A9D5">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1.设置变量。</w:t>
            </w:r>
          </w:p>
          <w:p w14:paraId="0E549FA0">
            <w:pPr>
              <w:pageBreakBefore w:val="0"/>
              <w:numPr>
                <w:ilvl w:val="0"/>
                <w:numId w:val="0"/>
              </w:numPr>
              <w:kinsoku/>
              <w:wordWrap/>
              <w:overflowPunct/>
              <w:topLinePunct w:val="0"/>
              <w:autoSpaceDE/>
              <w:autoSpaceDN/>
              <w:bidi w:val="0"/>
              <w:adjustRightInd/>
              <w:snapToGrid w:val="0"/>
              <w:spacing w:line="252" w:lineRule="auto"/>
              <w:ind w:left="0" w:leftChars="0" w:firstLine="1050" w:firstLineChars="5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变量名：x</w:t>
            </w:r>
          </w:p>
          <w:p w14:paraId="704C5648">
            <w:pPr>
              <w:pageBreakBefore w:val="0"/>
              <w:numPr>
                <w:ilvl w:val="0"/>
                <w:numId w:val="0"/>
              </w:numPr>
              <w:kinsoku/>
              <w:wordWrap/>
              <w:overflowPunct/>
              <w:topLinePunct w:val="0"/>
              <w:autoSpaceDE/>
              <w:autoSpaceDN/>
              <w:bidi w:val="0"/>
              <w:adjustRightInd/>
              <w:snapToGrid w:val="0"/>
              <w:spacing w:line="252" w:lineRule="auto"/>
              <w:ind w:left="0" w:leftChars="0" w:firstLine="1050" w:firstLineChars="5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变量类型：String</w:t>
            </w:r>
          </w:p>
          <w:p w14:paraId="3FB9A1EB">
            <w:pPr>
              <w:pageBreakBefore w:val="0"/>
              <w:numPr>
                <w:ilvl w:val="0"/>
                <w:numId w:val="0"/>
              </w:numPr>
              <w:kinsoku/>
              <w:wordWrap/>
              <w:overflowPunct/>
              <w:topLinePunct w:val="0"/>
              <w:autoSpaceDE/>
              <w:autoSpaceDN/>
              <w:bidi w:val="0"/>
              <w:adjustRightInd/>
              <w:snapToGrid w:val="0"/>
              <w:spacing w:line="252" w:lineRule="auto"/>
              <w:ind w:left="0" w:leftChars="0" w:firstLine="1050" w:firstLineChars="5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变量值：Hello, world!</w:t>
            </w:r>
          </w:p>
          <w:p w14:paraId="14155F61">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2.以弹出消息框的方式输出变量“x”。</w:t>
            </w:r>
          </w:p>
          <w:p w14:paraId="49E541B7">
            <w:pPr>
              <w:keepNext w:val="0"/>
              <w:keepLines w:val="0"/>
              <w:pageBreakBefore w:val="0"/>
              <w:numPr>
                <w:ilvl w:val="0"/>
                <w:numId w:val="0"/>
              </w:numPr>
              <w:kinsoku/>
              <w:wordWrap/>
              <w:overflowPunct/>
              <w:topLinePunct w:val="0"/>
              <w:autoSpaceDE/>
              <w:autoSpaceDN/>
              <w:bidi w:val="0"/>
              <w:adjustRightInd/>
              <w:snapToGrid w:val="0"/>
              <w:spacing w:line="252" w:lineRule="auto"/>
              <w:ind w:firstLine="422" w:firstLineChars="200"/>
              <w:jc w:val="both"/>
              <w:textAlignment w:val="auto"/>
              <w:rPr>
                <w:rFonts w:hint="eastAsia" w:ascii="宋体" w:hAnsi="宋体" w:eastAsia="宋体" w:cs="宋体"/>
                <w:sz w:val="21"/>
                <w:szCs w:val="21"/>
                <w:highlight w:val="none"/>
                <w:lang w:val="en-US" w:eastAsia="zh-CN"/>
              </w:rPr>
            </w:pPr>
            <w:r>
              <w:rPr>
                <w:rFonts w:hint="eastAsia" w:ascii="宋体" w:hAnsi="宋体" w:cs="宋体"/>
                <w:b/>
                <w:bCs/>
                <w:sz w:val="21"/>
                <w:szCs w:val="21"/>
                <w:highlight w:val="none"/>
                <w:lang w:val="en-US" w:eastAsia="zh-CN"/>
              </w:rPr>
              <w:t>【</w:t>
            </w:r>
            <w:r>
              <w:rPr>
                <w:rFonts w:hint="eastAsia" w:ascii="宋体" w:hAnsi="宋体" w:eastAsia="宋体" w:cs="宋体"/>
                <w:b w:val="0"/>
                <w:bCs w:val="0"/>
                <w:sz w:val="21"/>
                <w:szCs w:val="21"/>
                <w:highlight w:val="none"/>
                <w:lang w:val="en-US" w:eastAsia="zh-CN"/>
              </w:rPr>
              <w:t>操作流程</w:t>
            </w:r>
            <w:r>
              <w:rPr>
                <w:rFonts w:hint="eastAsia" w:ascii="宋体" w:hAnsi="宋体" w:cs="宋体"/>
                <w:b/>
                <w:bCs/>
                <w:sz w:val="21"/>
                <w:szCs w:val="21"/>
                <w:highlight w:val="none"/>
                <w:lang w:val="en-US" w:eastAsia="zh-CN"/>
              </w:rPr>
              <w:t>】</w:t>
            </w:r>
          </w:p>
          <w:p w14:paraId="14847B71">
            <w:pPr>
              <w:keepNext w:val="0"/>
              <w:keepLines w:val="0"/>
              <w:pageBreakBefore w:val="0"/>
              <w:numPr>
                <w:ilvl w:val="0"/>
                <w:numId w:val="0"/>
              </w:numPr>
              <w:kinsoku/>
              <w:wordWrap/>
              <w:overflowPunct/>
              <w:topLinePunct w:val="0"/>
              <w:autoSpaceDE/>
              <w:autoSpaceDN/>
              <w:bidi w:val="0"/>
              <w:adjustRightInd/>
              <w:snapToGrid w:val="0"/>
              <w:spacing w:line="252" w:lineRule="auto"/>
              <w:ind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b w:val="0"/>
                <w:bCs w:val="0"/>
                <w:sz w:val="21"/>
                <w:szCs w:val="21"/>
                <w:highlight w:val="none"/>
                <w:lang w:val="en-US" w:eastAsia="zh-CN"/>
              </w:rPr>
              <w:t>登录智多星RPA设计器，</w:t>
            </w:r>
            <w:r>
              <w:rPr>
                <w:rFonts w:hint="eastAsia" w:ascii="宋体" w:hAnsi="宋体" w:eastAsia="宋体" w:cs="宋体"/>
                <w:sz w:val="21"/>
                <w:szCs w:val="21"/>
                <w:highlight w:val="none"/>
                <w:lang w:val="en-US" w:eastAsia="zh-CN"/>
              </w:rPr>
              <w:t>点击【命令】-【新建用户命令】-【新建一个命令《变量练习1》】。</w:t>
            </w:r>
          </w:p>
          <w:p w14:paraId="1828B03F">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1.设置变量。</w:t>
            </w:r>
          </w:p>
          <w:p w14:paraId="1809C6AB">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在智多星RPA中，可在变量功能区【变量栏】设置变量，给变量命名及赋值。</w:t>
            </w:r>
          </w:p>
          <w:p w14:paraId="2116009E">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操作步骤为点击【添加变量】，在【变量名】处输入“x”，在【变量值】处输入“Hello，Word”，【变量类型】默认为字符串格式“string”，审计人员可以在这里根据需要修改变量类型</w:t>
            </w:r>
            <w:r>
              <w:rPr>
                <w:rFonts w:hint="eastAsia" w:ascii="宋体" w:hAnsi="宋体" w:cs="宋体"/>
                <w:b w:val="0"/>
                <w:bCs w:val="0"/>
                <w:sz w:val="21"/>
                <w:szCs w:val="21"/>
                <w:highlight w:val="none"/>
                <w:lang w:val="en-US" w:eastAsia="zh-CN"/>
              </w:rPr>
              <w:t>。</w:t>
            </w:r>
          </w:p>
          <w:p w14:paraId="29CF6F1C">
            <w:pPr>
              <w:keepNext w:val="0"/>
              <w:keepLines w:val="0"/>
              <w:pageBreakBefore w:val="0"/>
              <w:numPr>
                <w:ilvl w:val="0"/>
                <w:numId w:val="0"/>
              </w:numPr>
              <w:kinsoku/>
              <w:wordWrap/>
              <w:overflowPunct/>
              <w:topLinePunct w:val="0"/>
              <w:autoSpaceDE/>
              <w:autoSpaceDN/>
              <w:bidi w:val="0"/>
              <w:adjustRightInd/>
              <w:snapToGrid w:val="0"/>
              <w:spacing w:line="252" w:lineRule="auto"/>
              <w:ind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2.输出变量。</w:t>
            </w:r>
          </w:p>
          <w:p w14:paraId="4D386A1B">
            <w:pPr>
              <w:pageBreakBefore w:val="0"/>
              <w:numPr>
                <w:ilvl w:val="0"/>
                <w:numId w:val="0"/>
              </w:numPr>
              <w:kinsoku/>
              <w:wordWrap/>
              <w:overflowPunct/>
              <w:topLinePunct w:val="0"/>
              <w:autoSpaceDE/>
              <w:autoSpaceDN/>
              <w:bidi w:val="0"/>
              <w:adjustRightInd/>
              <w:snapToGrid w:val="0"/>
              <w:spacing w:line="252" w:lineRule="auto"/>
              <w:ind w:left="0" w:leftChars="0" w:firstLine="420"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在智多星RPA中，输出变量是通过【弹出消息框】实现的。</w:t>
            </w:r>
          </w:p>
          <w:p w14:paraId="28707300">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操作步骤为在【流程设计】下，双击【弹出消息框】，在右侧属性栏，选择要弹出的变量“x”</w:t>
            </w:r>
            <w:r>
              <w:rPr>
                <w:rFonts w:hint="eastAsia" w:ascii="宋体" w:hAnsi="宋体" w:cs="宋体"/>
                <w:b w:val="0"/>
                <w:bCs w:val="0"/>
                <w:sz w:val="21"/>
                <w:szCs w:val="21"/>
                <w:highlight w:val="none"/>
                <w:lang w:val="en-US" w:eastAsia="zh-CN"/>
              </w:rPr>
              <w:t>。</w:t>
            </w:r>
          </w:p>
          <w:p w14:paraId="28F66D3F">
            <w:pPr>
              <w:pageBreakBefore w:val="0"/>
              <w:numPr>
                <w:ilvl w:val="0"/>
                <w:numId w:val="0"/>
              </w:numPr>
              <w:kinsoku/>
              <w:wordWrap/>
              <w:overflowPunct/>
              <w:topLinePunct w:val="0"/>
              <w:autoSpaceDE/>
              <w:autoSpaceDN/>
              <w:bidi w:val="0"/>
              <w:adjustRightInd/>
              <w:snapToGrid w:val="0"/>
              <w:spacing w:line="252" w:lineRule="auto"/>
              <w:ind w:left="0" w:leftChars="0" w:firstLine="420"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3.保存运行。</w:t>
            </w:r>
          </w:p>
          <w:p w14:paraId="7ABE79F4">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依次单击【保存】-【运行】,即可看到弹出的消息</w:t>
            </w:r>
            <w:r>
              <w:rPr>
                <w:rFonts w:hint="eastAsia" w:ascii="宋体" w:hAnsi="宋体" w:cs="宋体"/>
                <w:b w:val="0"/>
                <w:bCs w:val="0"/>
                <w:sz w:val="21"/>
                <w:szCs w:val="21"/>
                <w:highlight w:val="none"/>
                <w:lang w:val="en-US" w:eastAsia="zh-CN"/>
              </w:rPr>
              <w:t>。</w:t>
            </w:r>
          </w:p>
          <w:p w14:paraId="29B00470">
            <w:pPr>
              <w:pageBreakBefore w:val="0"/>
              <w:numPr>
                <w:ilvl w:val="0"/>
                <w:numId w:val="0"/>
              </w:numPr>
              <w:kinsoku/>
              <w:wordWrap/>
              <w:overflowPunct/>
              <w:topLinePunct w:val="0"/>
              <w:autoSpaceDE/>
              <w:autoSpaceDN/>
              <w:bidi w:val="0"/>
              <w:adjustRightInd/>
              <w:snapToGrid w:val="0"/>
              <w:spacing w:line="252" w:lineRule="auto"/>
              <w:ind w:left="0" w:leftChars="0" w:firstLine="420" w:firstLineChars="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4.禁用启用</w:t>
            </w:r>
          </w:p>
          <w:p w14:paraId="0CA29668">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选中脚本行，单击【禁用】则可注销该行脚本，单击【启用】则重新启用该行脚本</w:t>
            </w:r>
            <w:r>
              <w:rPr>
                <w:rFonts w:hint="eastAsia" w:ascii="宋体" w:hAnsi="宋体" w:cs="宋体"/>
                <w:b w:val="0"/>
                <w:bCs w:val="0"/>
                <w:sz w:val="21"/>
                <w:szCs w:val="21"/>
                <w:highlight w:val="none"/>
                <w:lang w:val="en-US" w:eastAsia="zh-CN"/>
              </w:rPr>
              <w:t>。</w:t>
            </w:r>
          </w:p>
          <w:p w14:paraId="3C70B43D">
            <w:pPr>
              <w:pageBreakBefore w:val="0"/>
              <w:numPr>
                <w:ilvl w:val="0"/>
                <w:numId w:val="0"/>
              </w:numPr>
              <w:kinsoku/>
              <w:wordWrap/>
              <w:overflowPunct/>
              <w:topLinePunct w:val="0"/>
              <w:autoSpaceDE/>
              <w:autoSpaceDN/>
              <w:bidi w:val="0"/>
              <w:adjustRightInd/>
              <w:snapToGrid w:val="0"/>
              <w:spacing w:line="252" w:lineRule="auto"/>
              <w:ind w:left="0" w:leftChars="0" w:firstLine="422" w:firstLineChars="200"/>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（二）RPA列表变量</w:t>
            </w:r>
          </w:p>
          <w:p w14:paraId="1392F1F7">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RPA可以给一个单一值定义变量，同时也可以给多个值，如一个列表定义变量，并可以通过列表位置定位到列表中该位置的值。</w:t>
            </w:r>
          </w:p>
          <w:p w14:paraId="0B234C67">
            <w:pPr>
              <w:pageBreakBefore w:val="0"/>
              <w:numPr>
                <w:ilvl w:val="0"/>
                <w:numId w:val="0"/>
              </w:numPr>
              <w:kinsoku/>
              <w:wordWrap/>
              <w:overflowPunct/>
              <w:topLinePunct w:val="0"/>
              <w:autoSpaceDE/>
              <w:autoSpaceDN/>
              <w:bidi w:val="0"/>
              <w:adjustRightInd/>
              <w:snapToGrid w:val="0"/>
              <w:spacing w:line="252" w:lineRule="auto"/>
              <w:ind w:left="0" w:leftChars="0" w:firstLine="422" w:firstLineChars="200"/>
              <w:rPr>
                <w:rFonts w:hint="eastAsia" w:ascii="宋体" w:hAnsi="宋体" w:eastAsia="宋体" w:cs="宋体"/>
                <w:b w:val="0"/>
                <w:bCs w:val="0"/>
                <w:sz w:val="21"/>
                <w:szCs w:val="21"/>
                <w:highlight w:val="none"/>
                <w:lang w:val="en-US" w:eastAsia="zh-CN"/>
              </w:rPr>
            </w:pPr>
            <w:r>
              <w:rPr>
                <w:rFonts w:hint="eastAsia" w:ascii="宋体" w:hAnsi="宋体" w:cs="宋体"/>
                <w:b/>
                <w:bCs/>
                <w:sz w:val="21"/>
                <w:szCs w:val="21"/>
                <w:highlight w:val="none"/>
                <w:lang w:val="en-US" w:eastAsia="zh-CN"/>
              </w:rPr>
              <w:t>【</w:t>
            </w:r>
            <w:r>
              <w:rPr>
                <w:rFonts w:hint="eastAsia" w:ascii="宋体" w:hAnsi="宋体" w:eastAsia="宋体" w:cs="宋体"/>
                <w:b w:val="0"/>
                <w:bCs w:val="0"/>
                <w:sz w:val="21"/>
                <w:szCs w:val="21"/>
                <w:highlight w:val="none"/>
                <w:lang w:val="en-US" w:eastAsia="zh-CN"/>
              </w:rPr>
              <w:t>任务描述</w:t>
            </w:r>
            <w:r>
              <w:rPr>
                <w:rFonts w:hint="eastAsia" w:ascii="宋体" w:hAnsi="宋体" w:cs="宋体"/>
                <w:b/>
                <w:bCs/>
                <w:sz w:val="21"/>
                <w:szCs w:val="21"/>
                <w:highlight w:val="none"/>
                <w:lang w:val="en-US" w:eastAsia="zh-CN"/>
              </w:rPr>
              <w:t>】</w:t>
            </w:r>
          </w:p>
          <w:tbl>
            <w:tblPr>
              <w:tblStyle w:val="4"/>
              <w:tblW w:w="0" w:type="auto"/>
              <w:tblInd w:w="25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0"/>
              <w:gridCol w:w="990"/>
            </w:tblGrid>
            <w:tr w14:paraId="1ED9D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14:paraId="6C31416D">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列表位置</w:t>
                  </w:r>
                </w:p>
              </w:tc>
              <w:tc>
                <w:tcPr>
                  <w:tcW w:w="990" w:type="dxa"/>
                </w:tcPr>
                <w:p w14:paraId="70750860">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颜色</w:t>
                  </w:r>
                </w:p>
              </w:tc>
            </w:tr>
            <w:tr w14:paraId="66F34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14:paraId="6A158DF8">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w:t>
                  </w:r>
                </w:p>
              </w:tc>
              <w:tc>
                <w:tcPr>
                  <w:tcW w:w="990" w:type="dxa"/>
                </w:tcPr>
                <w:p w14:paraId="28F452FE">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红</w:t>
                  </w:r>
                </w:p>
              </w:tc>
            </w:tr>
            <w:tr w14:paraId="72ECC8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14:paraId="05B81577">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w:t>
                  </w:r>
                </w:p>
              </w:tc>
              <w:tc>
                <w:tcPr>
                  <w:tcW w:w="990" w:type="dxa"/>
                </w:tcPr>
                <w:p w14:paraId="25A47E16">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橙</w:t>
                  </w:r>
                </w:p>
              </w:tc>
            </w:tr>
            <w:tr w14:paraId="5AACB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110" w:type="dxa"/>
                </w:tcPr>
                <w:p w14:paraId="0EDDBA97">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w:t>
                  </w:r>
                </w:p>
              </w:tc>
              <w:tc>
                <w:tcPr>
                  <w:tcW w:w="990" w:type="dxa"/>
                </w:tcPr>
                <w:p w14:paraId="1CAF420E">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黄</w:t>
                  </w:r>
                </w:p>
              </w:tc>
            </w:tr>
            <w:tr w14:paraId="0782E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14:paraId="0A81D429">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w:t>
                  </w:r>
                </w:p>
              </w:tc>
              <w:tc>
                <w:tcPr>
                  <w:tcW w:w="990" w:type="dxa"/>
                </w:tcPr>
                <w:p w14:paraId="2F99152E">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绿</w:t>
                  </w:r>
                </w:p>
              </w:tc>
            </w:tr>
            <w:tr w14:paraId="4394C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14:paraId="50DC134E">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5</w:t>
                  </w:r>
                </w:p>
              </w:tc>
              <w:tc>
                <w:tcPr>
                  <w:tcW w:w="990" w:type="dxa"/>
                </w:tcPr>
                <w:p w14:paraId="77A3745A">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青</w:t>
                  </w:r>
                </w:p>
              </w:tc>
            </w:tr>
            <w:tr w14:paraId="38379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14:paraId="7C1214A2">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6</w:t>
                  </w:r>
                </w:p>
              </w:tc>
              <w:tc>
                <w:tcPr>
                  <w:tcW w:w="990" w:type="dxa"/>
                </w:tcPr>
                <w:p w14:paraId="64BA9ECB">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蓝</w:t>
                  </w:r>
                </w:p>
              </w:tc>
            </w:tr>
            <w:tr w14:paraId="6D52A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14:paraId="7B916150">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7</w:t>
                  </w:r>
                </w:p>
              </w:tc>
              <w:tc>
                <w:tcPr>
                  <w:tcW w:w="990" w:type="dxa"/>
                </w:tcPr>
                <w:p w14:paraId="605AD5C6">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紫</w:t>
                  </w:r>
                </w:p>
              </w:tc>
            </w:tr>
          </w:tbl>
          <w:p w14:paraId="33EE7223">
            <w:pPr>
              <w:pageBreakBefore w:val="0"/>
              <w:numPr>
                <w:ilvl w:val="0"/>
                <w:numId w:val="0"/>
              </w:numPr>
              <w:kinsoku/>
              <w:wordWrap/>
              <w:overflowPunct/>
              <w:topLinePunct w:val="0"/>
              <w:autoSpaceDE/>
              <w:autoSpaceDN/>
              <w:bidi w:val="0"/>
              <w:adjustRightInd/>
              <w:snapToGrid w:val="0"/>
              <w:spacing w:line="252" w:lineRule="auto"/>
              <w:ind w:left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1.创建列表变量；</w:t>
            </w:r>
          </w:p>
          <w:p w14:paraId="3D312238">
            <w:pPr>
              <w:pageBreakBefore w:val="0"/>
              <w:numPr>
                <w:ilvl w:val="0"/>
                <w:numId w:val="0"/>
              </w:numPr>
              <w:kinsoku/>
              <w:wordWrap/>
              <w:overflowPunct/>
              <w:topLinePunct w:val="0"/>
              <w:autoSpaceDE/>
              <w:autoSpaceDN/>
              <w:bidi w:val="0"/>
              <w:adjustRightInd/>
              <w:snapToGrid w:val="0"/>
              <w:spacing w:line="252" w:lineRule="auto"/>
              <w:ind w:left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 xml:space="preserve">      变量名：list</w:t>
            </w:r>
          </w:p>
          <w:p w14:paraId="298C99D1">
            <w:pPr>
              <w:pageBreakBefore w:val="0"/>
              <w:numPr>
                <w:ilvl w:val="0"/>
                <w:numId w:val="0"/>
              </w:numPr>
              <w:kinsoku/>
              <w:wordWrap/>
              <w:overflowPunct/>
              <w:topLinePunct w:val="0"/>
              <w:autoSpaceDE/>
              <w:autoSpaceDN/>
              <w:bidi w:val="0"/>
              <w:adjustRightInd/>
              <w:snapToGrid w:val="0"/>
              <w:spacing w:line="252" w:lineRule="auto"/>
              <w:ind w:firstLine="1050" w:firstLineChars="5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变量类型： List</w:t>
            </w:r>
          </w:p>
          <w:p w14:paraId="1BAF217B">
            <w:pPr>
              <w:pageBreakBefore w:val="0"/>
              <w:numPr>
                <w:ilvl w:val="0"/>
                <w:numId w:val="0"/>
              </w:numPr>
              <w:kinsoku/>
              <w:wordWrap/>
              <w:overflowPunct/>
              <w:topLinePunct w:val="0"/>
              <w:autoSpaceDE/>
              <w:autoSpaceDN/>
              <w:bidi w:val="0"/>
              <w:adjustRightInd/>
              <w:snapToGrid w:val="0"/>
              <w:spacing w:line="252" w:lineRule="auto"/>
              <w:ind w:leftChars="200" w:firstLine="630" w:firstLineChars="3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变量值：通过“添加列表项”定义变量值</w:t>
            </w:r>
          </w:p>
          <w:p w14:paraId="703035D4">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2.添加列表项；</w:t>
            </w:r>
          </w:p>
          <w:p w14:paraId="6DD47C64">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3.检索列表项并以弹出消息框的方式输出。</w:t>
            </w:r>
          </w:p>
          <w:p w14:paraId="5279EB27">
            <w:pPr>
              <w:pageBreakBefore w:val="0"/>
              <w:numPr>
                <w:ilvl w:val="0"/>
                <w:numId w:val="0"/>
              </w:numPr>
              <w:kinsoku/>
              <w:wordWrap/>
              <w:overflowPunct/>
              <w:topLinePunct w:val="0"/>
              <w:autoSpaceDE/>
              <w:autoSpaceDN/>
              <w:bidi w:val="0"/>
              <w:adjustRightInd/>
              <w:snapToGrid w:val="0"/>
              <w:spacing w:line="252" w:lineRule="auto"/>
              <w:ind w:firstLine="422" w:firstLineChars="200"/>
              <w:rPr>
                <w:rFonts w:hint="eastAsia" w:ascii="宋体" w:hAnsi="宋体" w:eastAsia="宋体" w:cs="宋体"/>
                <w:b w:val="0"/>
                <w:bCs w:val="0"/>
                <w:sz w:val="21"/>
                <w:szCs w:val="21"/>
                <w:highlight w:val="none"/>
                <w:lang w:val="en-US" w:eastAsia="zh-CN"/>
              </w:rPr>
            </w:pPr>
            <w:r>
              <w:rPr>
                <w:rFonts w:hint="eastAsia" w:ascii="宋体" w:hAnsi="宋体" w:cs="宋体"/>
                <w:b/>
                <w:bCs/>
                <w:sz w:val="21"/>
                <w:szCs w:val="21"/>
                <w:highlight w:val="none"/>
                <w:lang w:val="en-US" w:eastAsia="zh-CN"/>
              </w:rPr>
              <w:t>【</w:t>
            </w:r>
            <w:r>
              <w:rPr>
                <w:rFonts w:hint="eastAsia" w:ascii="宋体" w:hAnsi="宋体" w:eastAsia="宋体" w:cs="宋体"/>
                <w:b w:val="0"/>
                <w:bCs w:val="0"/>
                <w:sz w:val="21"/>
                <w:szCs w:val="21"/>
                <w:highlight w:val="none"/>
                <w:lang w:val="en-US" w:eastAsia="zh-CN"/>
              </w:rPr>
              <w:t>操作流程</w:t>
            </w:r>
            <w:r>
              <w:rPr>
                <w:rFonts w:hint="eastAsia" w:ascii="宋体" w:hAnsi="宋体" w:cs="宋体"/>
                <w:b/>
                <w:bCs/>
                <w:sz w:val="21"/>
                <w:szCs w:val="21"/>
                <w:highlight w:val="none"/>
                <w:lang w:val="en-US" w:eastAsia="zh-CN"/>
              </w:rPr>
              <w:t>】</w:t>
            </w:r>
          </w:p>
          <w:p w14:paraId="4AF6EC4F">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1.创建列表变量。</w:t>
            </w:r>
          </w:p>
          <w:p w14:paraId="761E6545">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sz w:val="21"/>
                <w:szCs w:val="21"/>
                <w:highlight w:val="none"/>
                <w:lang w:val="en-US" w:eastAsia="zh-CN"/>
              </w:rPr>
            </w:pPr>
            <w:r>
              <w:rPr>
                <w:rFonts w:hint="eastAsia" w:ascii="宋体" w:hAnsi="宋体" w:eastAsia="宋体" w:cs="宋体"/>
                <w:b w:val="0"/>
                <w:bCs w:val="0"/>
                <w:sz w:val="21"/>
                <w:szCs w:val="21"/>
                <w:highlight w:val="none"/>
                <w:lang w:val="en-US" w:eastAsia="zh-CN"/>
              </w:rPr>
              <w:t>依次点击【变量栏】-【添加变量】，在【变量名】处输入“list”，【变量类型】选择“List”</w:t>
            </w:r>
            <w:r>
              <w:rPr>
                <w:rFonts w:hint="eastAsia" w:ascii="宋体" w:hAnsi="宋体" w:eastAsia="宋体" w:cs="宋体"/>
                <w:sz w:val="21"/>
                <w:szCs w:val="21"/>
                <w:highlight w:val="none"/>
                <w:lang w:val="en-US" w:eastAsia="zh-CN"/>
              </w:rPr>
              <w:t>。</w:t>
            </w:r>
          </w:p>
          <w:p w14:paraId="1DC303F0">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2.添加列表项。</w:t>
            </w:r>
          </w:p>
          <w:p w14:paraId="38FAA3A6">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在工具栏【数据】-【列表】下，双击【添加列表项】。</w:t>
            </w:r>
          </w:p>
          <w:p w14:paraId="1DD8024C">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在右侧属性栏，选择列表变量“list”,在“列表项”中输入列表第一个位置的值“红”。</w:t>
            </w:r>
          </w:p>
          <w:p w14:paraId="170619EE">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继续双击【添加列表项】或复制上一行脚本并粘贴后，修改属性栏的列表项，依次输入列表第二个位置至第七个位置的值</w:t>
            </w:r>
            <w:r>
              <w:rPr>
                <w:rFonts w:hint="eastAsia" w:ascii="宋体" w:hAnsi="宋体" w:cs="宋体"/>
                <w:b w:val="0"/>
                <w:bCs w:val="0"/>
                <w:sz w:val="21"/>
                <w:szCs w:val="21"/>
                <w:highlight w:val="none"/>
                <w:lang w:val="en-US" w:eastAsia="zh-CN"/>
              </w:rPr>
              <w:t>。</w:t>
            </w:r>
          </w:p>
          <w:p w14:paraId="79C5BA8A">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3.检索列表项并以弹出消息框的方式输出。</w:t>
            </w:r>
          </w:p>
          <w:p w14:paraId="6E7D7299">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（1）新创建变量。</w:t>
            </w:r>
          </w:p>
          <w:p w14:paraId="02143410">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新创建一个变量“temp”,用于存储列表中某一个位置的值。依次点击【变量栏】-【添加变量】，在【变量名】处输入“temp”，【变量类型】选择“String”，【变量值】不填，通过“检索列表”给其赋值。</w:t>
            </w:r>
          </w:p>
          <w:p w14:paraId="4BFB968B">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（2）检索列表。</w:t>
            </w:r>
          </w:p>
          <w:p w14:paraId="7915A58E">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双击【检索列表】,检索“list”列表中第二个位置的值，并存储到“temp”变量中</w:t>
            </w:r>
            <w:r>
              <w:rPr>
                <w:rFonts w:hint="eastAsia" w:ascii="宋体" w:hAnsi="宋体" w:cs="宋体"/>
                <w:b w:val="0"/>
                <w:bCs w:val="0"/>
                <w:sz w:val="21"/>
                <w:szCs w:val="21"/>
                <w:highlight w:val="none"/>
                <w:lang w:val="en-US" w:eastAsia="zh-CN"/>
              </w:rPr>
              <w:t>。</w:t>
            </w:r>
          </w:p>
          <w:p w14:paraId="435680C1">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（3）输出变量。</w:t>
            </w:r>
          </w:p>
          <w:p w14:paraId="2CF2B9B3">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双击【弹出消息框】,在右侧属性栏，选择要弹出的变量“temp”。</w:t>
            </w:r>
          </w:p>
          <w:p w14:paraId="2D9F3811">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（4）保存运行。</w:t>
            </w:r>
          </w:p>
          <w:p w14:paraId="443AE104">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依次单击【保存】-【运行】,即可看到弹出的消息为“list”列表中的第二个值“橙”;单击【确定】后，将【检索列表】中的“索引值”改为“7”,再次单击【保存】-【运行】，则可输出列表中第七个位置的值“紫”。</w:t>
            </w:r>
          </w:p>
          <w:p w14:paraId="3D93393F">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单击【文件】-【另存为】,输入文件名《变量练习1》,单击【保存】。</w:t>
            </w:r>
          </w:p>
          <w:p w14:paraId="109947E9">
            <w:pPr>
              <w:pageBreakBefore w:val="0"/>
              <w:numPr>
                <w:ilvl w:val="0"/>
                <w:numId w:val="0"/>
              </w:numPr>
              <w:kinsoku/>
              <w:wordWrap/>
              <w:overflowPunct/>
              <w:topLinePunct w:val="0"/>
              <w:autoSpaceDE/>
              <w:autoSpaceDN/>
              <w:bidi w:val="0"/>
              <w:adjustRightInd/>
              <w:snapToGrid w:val="0"/>
              <w:spacing w:line="252" w:lineRule="auto"/>
              <w:ind w:left="0" w:leftChars="0" w:firstLine="422" w:firstLineChars="200"/>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（三）RPA字典变量</w:t>
            </w:r>
          </w:p>
          <w:p w14:paraId="7AE4A475">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字典变量与列表变量类似，是用于存储一组数据的，它不是通过列表位置关联值的，而是通过Key关联值，字典变量是由“key:value”构成的。可以通过Key值定位到其对应的value值。</w:t>
            </w:r>
          </w:p>
          <w:p w14:paraId="59F6B3E9">
            <w:pPr>
              <w:pageBreakBefore w:val="0"/>
              <w:numPr>
                <w:ilvl w:val="0"/>
                <w:numId w:val="0"/>
              </w:numPr>
              <w:kinsoku/>
              <w:wordWrap/>
              <w:overflowPunct/>
              <w:topLinePunct w:val="0"/>
              <w:autoSpaceDE/>
              <w:autoSpaceDN/>
              <w:bidi w:val="0"/>
              <w:adjustRightInd/>
              <w:snapToGrid w:val="0"/>
              <w:spacing w:line="252" w:lineRule="auto"/>
              <w:ind w:left="0" w:leftChars="0" w:firstLine="422" w:firstLineChars="200"/>
              <w:rPr>
                <w:rFonts w:hint="eastAsia" w:ascii="宋体" w:hAnsi="宋体" w:eastAsia="宋体" w:cs="宋体"/>
                <w:b/>
                <w:bCs/>
                <w:sz w:val="21"/>
                <w:szCs w:val="21"/>
                <w:highlight w:val="none"/>
                <w:lang w:val="en-US" w:eastAsia="zh-CN"/>
              </w:rPr>
            </w:pPr>
            <w:r>
              <w:rPr>
                <w:rFonts w:hint="eastAsia" w:ascii="宋体" w:hAnsi="宋体" w:cs="宋体"/>
                <w:b/>
                <w:bCs/>
                <w:sz w:val="21"/>
                <w:szCs w:val="21"/>
                <w:highlight w:val="none"/>
                <w:lang w:val="en-US" w:eastAsia="zh-CN"/>
              </w:rPr>
              <w:t>【</w:t>
            </w:r>
            <w:r>
              <w:rPr>
                <w:rFonts w:hint="eastAsia" w:ascii="宋体" w:hAnsi="宋体" w:eastAsia="宋体" w:cs="宋体"/>
                <w:b w:val="0"/>
                <w:bCs w:val="0"/>
                <w:sz w:val="21"/>
                <w:szCs w:val="21"/>
                <w:highlight w:val="none"/>
                <w:lang w:val="en-US" w:eastAsia="zh-CN"/>
              </w:rPr>
              <w:t>任务描述</w:t>
            </w:r>
            <w:r>
              <w:rPr>
                <w:rFonts w:hint="eastAsia" w:ascii="宋体" w:hAnsi="宋体" w:cs="宋体"/>
                <w:b/>
                <w:bCs/>
                <w:sz w:val="21"/>
                <w:szCs w:val="21"/>
                <w:highlight w:val="none"/>
                <w:lang w:val="en-US" w:eastAsia="zh-CN"/>
              </w:rPr>
              <w:t>】</w:t>
            </w:r>
          </w:p>
          <w:tbl>
            <w:tblPr>
              <w:tblStyle w:val="4"/>
              <w:tblW w:w="0" w:type="auto"/>
              <w:tblInd w:w="25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10"/>
              <w:gridCol w:w="990"/>
            </w:tblGrid>
            <w:tr w14:paraId="5A65D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14:paraId="52A8D835">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Key</w:t>
                  </w:r>
                </w:p>
              </w:tc>
              <w:tc>
                <w:tcPr>
                  <w:tcW w:w="990" w:type="dxa"/>
                </w:tcPr>
                <w:p w14:paraId="3390E064">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Value</w:t>
                  </w:r>
                </w:p>
              </w:tc>
            </w:tr>
            <w:tr w14:paraId="67A3ED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14:paraId="5BA65F60">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w:t>
                  </w:r>
                </w:p>
              </w:tc>
              <w:tc>
                <w:tcPr>
                  <w:tcW w:w="990" w:type="dxa"/>
                </w:tcPr>
                <w:p w14:paraId="443E4542">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红</w:t>
                  </w:r>
                </w:p>
              </w:tc>
            </w:tr>
            <w:tr w14:paraId="16BB6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14:paraId="0A55777A">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w:t>
                  </w:r>
                </w:p>
              </w:tc>
              <w:tc>
                <w:tcPr>
                  <w:tcW w:w="990" w:type="dxa"/>
                </w:tcPr>
                <w:p w14:paraId="52AFCB8F">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橙</w:t>
                  </w:r>
                </w:p>
              </w:tc>
            </w:tr>
            <w:tr w14:paraId="32477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14:paraId="7DAD402D">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w:t>
                  </w:r>
                </w:p>
              </w:tc>
              <w:tc>
                <w:tcPr>
                  <w:tcW w:w="990" w:type="dxa"/>
                </w:tcPr>
                <w:p w14:paraId="1C3FC259">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黄</w:t>
                  </w:r>
                </w:p>
              </w:tc>
            </w:tr>
            <w:tr w14:paraId="087F6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14:paraId="64234516">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4</w:t>
                  </w:r>
                </w:p>
              </w:tc>
              <w:tc>
                <w:tcPr>
                  <w:tcW w:w="990" w:type="dxa"/>
                </w:tcPr>
                <w:p w14:paraId="35E4328A">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绿</w:t>
                  </w:r>
                </w:p>
              </w:tc>
            </w:tr>
            <w:tr w14:paraId="1B5AD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14:paraId="3F0A84EB">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5</w:t>
                  </w:r>
                </w:p>
              </w:tc>
              <w:tc>
                <w:tcPr>
                  <w:tcW w:w="990" w:type="dxa"/>
                </w:tcPr>
                <w:p w14:paraId="5F410488">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青</w:t>
                  </w:r>
                </w:p>
              </w:tc>
            </w:tr>
            <w:tr w14:paraId="65BA1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14:paraId="2933763D">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6</w:t>
                  </w:r>
                </w:p>
              </w:tc>
              <w:tc>
                <w:tcPr>
                  <w:tcW w:w="990" w:type="dxa"/>
                </w:tcPr>
                <w:p w14:paraId="18BD569C">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蓝</w:t>
                  </w:r>
                </w:p>
              </w:tc>
            </w:tr>
            <w:tr w14:paraId="10B8C6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10" w:type="dxa"/>
                </w:tcPr>
                <w:p w14:paraId="2566277D">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jc w:val="both"/>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7</w:t>
                  </w:r>
                </w:p>
              </w:tc>
              <w:tc>
                <w:tcPr>
                  <w:tcW w:w="990" w:type="dxa"/>
                </w:tcPr>
                <w:p w14:paraId="38269218">
                  <w:pPr>
                    <w:pageBreakBefore w:val="0"/>
                    <w:numPr>
                      <w:ilvl w:val="0"/>
                      <w:numId w:val="0"/>
                    </w:numPr>
                    <w:kinsoku/>
                    <w:wordWrap/>
                    <w:overflowPunct/>
                    <w:topLinePunct w:val="0"/>
                    <w:autoSpaceDE/>
                    <w:autoSpaceDN/>
                    <w:bidi w:val="0"/>
                    <w:adjustRightInd/>
                    <w:snapToGrid w:val="0"/>
                    <w:spacing w:line="252" w:lineRule="auto"/>
                    <w:jc w:val="center"/>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紫</w:t>
                  </w:r>
                </w:p>
              </w:tc>
            </w:tr>
          </w:tbl>
          <w:p w14:paraId="13827C3D">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创建字典变量；</w:t>
            </w:r>
          </w:p>
          <w:p w14:paraId="62D79F51">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添加字典条目；</w:t>
            </w:r>
          </w:p>
          <w:p w14:paraId="1D47025A">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3</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字典取值并以弹出消息框的方式输出。</w:t>
            </w:r>
          </w:p>
          <w:p w14:paraId="3CC5426F">
            <w:pPr>
              <w:pageBreakBefore w:val="0"/>
              <w:numPr>
                <w:ilvl w:val="0"/>
                <w:numId w:val="0"/>
              </w:numPr>
              <w:kinsoku/>
              <w:wordWrap/>
              <w:overflowPunct/>
              <w:topLinePunct w:val="0"/>
              <w:autoSpaceDE/>
              <w:autoSpaceDN/>
              <w:bidi w:val="0"/>
              <w:adjustRightInd/>
              <w:snapToGrid w:val="0"/>
              <w:spacing w:line="252" w:lineRule="auto"/>
              <w:ind w:firstLine="422" w:firstLineChars="200"/>
              <w:rPr>
                <w:rFonts w:hint="eastAsia" w:ascii="宋体" w:hAnsi="宋体" w:eastAsia="宋体" w:cs="宋体"/>
                <w:b w:val="0"/>
                <w:bCs w:val="0"/>
                <w:sz w:val="21"/>
                <w:szCs w:val="21"/>
                <w:highlight w:val="none"/>
                <w:lang w:val="en-US" w:eastAsia="zh-CN"/>
              </w:rPr>
            </w:pPr>
            <w:r>
              <w:rPr>
                <w:rFonts w:hint="eastAsia" w:ascii="宋体" w:hAnsi="宋体" w:cs="宋体"/>
                <w:b/>
                <w:bCs/>
                <w:sz w:val="21"/>
                <w:szCs w:val="21"/>
                <w:highlight w:val="none"/>
                <w:lang w:val="en-US" w:eastAsia="zh-CN"/>
              </w:rPr>
              <w:t>【</w:t>
            </w:r>
            <w:r>
              <w:rPr>
                <w:rFonts w:hint="eastAsia" w:ascii="宋体" w:hAnsi="宋体" w:eastAsia="宋体" w:cs="宋体"/>
                <w:b w:val="0"/>
                <w:bCs w:val="0"/>
                <w:sz w:val="21"/>
                <w:szCs w:val="21"/>
                <w:highlight w:val="none"/>
                <w:lang w:val="en-US" w:eastAsia="zh-CN"/>
              </w:rPr>
              <w:t>操作流程</w:t>
            </w:r>
            <w:r>
              <w:rPr>
                <w:rFonts w:hint="eastAsia" w:ascii="宋体" w:hAnsi="宋体" w:cs="宋体"/>
                <w:b/>
                <w:bCs/>
                <w:sz w:val="21"/>
                <w:szCs w:val="21"/>
                <w:highlight w:val="none"/>
                <w:lang w:val="en-US" w:eastAsia="zh-CN"/>
              </w:rPr>
              <w:t>】</w:t>
            </w:r>
          </w:p>
          <w:p w14:paraId="42184939">
            <w:pPr>
              <w:keepNext w:val="0"/>
              <w:keepLines w:val="0"/>
              <w:pageBreakBefore w:val="0"/>
              <w:numPr>
                <w:ilvl w:val="0"/>
                <w:numId w:val="0"/>
              </w:numPr>
              <w:kinsoku/>
              <w:wordWrap/>
              <w:overflowPunct/>
              <w:topLinePunct w:val="0"/>
              <w:autoSpaceDE/>
              <w:autoSpaceDN/>
              <w:bidi w:val="0"/>
              <w:adjustRightInd/>
              <w:snapToGrid w:val="0"/>
              <w:spacing w:line="252" w:lineRule="auto"/>
              <w:ind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b w:val="0"/>
                <w:bCs w:val="0"/>
                <w:sz w:val="21"/>
                <w:szCs w:val="21"/>
                <w:highlight w:val="none"/>
                <w:lang w:val="en-US" w:eastAsia="zh-CN"/>
              </w:rPr>
              <w:t>登录智多星RPA设计器，</w:t>
            </w:r>
            <w:r>
              <w:rPr>
                <w:rFonts w:hint="eastAsia" w:ascii="宋体" w:hAnsi="宋体" w:eastAsia="宋体" w:cs="宋体"/>
                <w:sz w:val="21"/>
                <w:szCs w:val="21"/>
                <w:highlight w:val="none"/>
                <w:lang w:val="en-US" w:eastAsia="zh-CN"/>
              </w:rPr>
              <w:t>点击</w:t>
            </w:r>
            <w:r>
              <w:rPr>
                <w:rFonts w:hint="eastAsia" w:ascii="宋体" w:hAnsi="宋体" w:cs="宋体"/>
                <w:sz w:val="21"/>
                <w:szCs w:val="21"/>
                <w:highlight w:val="none"/>
                <w:lang w:val="en-US" w:eastAsia="zh-CN"/>
              </w:rPr>
              <w:t>【主页】-</w:t>
            </w:r>
            <w:r>
              <w:rPr>
                <w:rFonts w:hint="eastAsia" w:ascii="宋体" w:hAnsi="宋体" w:eastAsia="宋体" w:cs="宋体"/>
                <w:sz w:val="21"/>
                <w:szCs w:val="21"/>
                <w:highlight w:val="none"/>
                <w:lang w:val="en-US" w:eastAsia="zh-CN"/>
              </w:rPr>
              <w:t>【命令】-【新建用户命令】-【新建一个命令《变量练习</w:t>
            </w:r>
            <w:r>
              <w:rPr>
                <w:rFonts w:hint="eastAsia" w:ascii="宋体" w:hAnsi="宋体" w:cs="宋体"/>
                <w:sz w:val="21"/>
                <w:szCs w:val="21"/>
                <w:highlight w:val="none"/>
                <w:lang w:val="en-US" w:eastAsia="zh-CN"/>
              </w:rPr>
              <w:t>2</w:t>
            </w:r>
            <w:r>
              <w:rPr>
                <w:rFonts w:hint="eastAsia" w:ascii="宋体" w:hAnsi="宋体" w:eastAsia="宋体" w:cs="宋体"/>
                <w:sz w:val="21"/>
                <w:szCs w:val="21"/>
                <w:highlight w:val="none"/>
                <w:lang w:val="en-US" w:eastAsia="zh-CN"/>
              </w:rPr>
              <w:t>》】。</w:t>
            </w:r>
          </w:p>
          <w:p w14:paraId="7F57E099">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1.创建字典变量</w:t>
            </w:r>
            <w:r>
              <w:rPr>
                <w:rFonts w:hint="eastAsia" w:ascii="宋体" w:hAnsi="宋体" w:cs="宋体"/>
                <w:sz w:val="21"/>
                <w:szCs w:val="21"/>
                <w:highlight w:val="none"/>
                <w:lang w:val="en-US" w:eastAsia="zh-CN"/>
              </w:rPr>
              <w:t>。</w:t>
            </w:r>
          </w:p>
          <w:p w14:paraId="69760351">
            <w:pPr>
              <w:pageBreakBefore w:val="0"/>
              <w:numPr>
                <w:ilvl w:val="0"/>
                <w:numId w:val="0"/>
              </w:numPr>
              <w:kinsoku/>
              <w:wordWrap/>
              <w:overflowPunct/>
              <w:topLinePunct w:val="0"/>
              <w:autoSpaceDE/>
              <w:autoSpaceDN/>
              <w:bidi w:val="0"/>
              <w:adjustRightInd/>
              <w:snapToGrid w:val="0"/>
              <w:spacing w:line="252" w:lineRule="auto"/>
              <w:ind w:left="0" w:leftChars="0" w:firstLine="1050" w:firstLineChars="5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变量名：map</w:t>
            </w:r>
          </w:p>
          <w:p w14:paraId="4EE48E82">
            <w:pPr>
              <w:pageBreakBefore w:val="0"/>
              <w:numPr>
                <w:ilvl w:val="0"/>
                <w:numId w:val="0"/>
              </w:numPr>
              <w:kinsoku/>
              <w:wordWrap/>
              <w:overflowPunct/>
              <w:topLinePunct w:val="0"/>
              <w:autoSpaceDE/>
              <w:autoSpaceDN/>
              <w:bidi w:val="0"/>
              <w:adjustRightInd/>
              <w:snapToGrid w:val="0"/>
              <w:spacing w:line="252" w:lineRule="auto"/>
              <w:ind w:left="0" w:leftChars="0" w:firstLine="1050" w:firstLineChars="5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变量类型：Dictionary</w:t>
            </w:r>
          </w:p>
          <w:p w14:paraId="05CDCC7F">
            <w:pPr>
              <w:pageBreakBefore w:val="0"/>
              <w:numPr>
                <w:ilvl w:val="0"/>
                <w:numId w:val="0"/>
              </w:numPr>
              <w:kinsoku/>
              <w:wordWrap/>
              <w:overflowPunct/>
              <w:topLinePunct w:val="0"/>
              <w:autoSpaceDE/>
              <w:autoSpaceDN/>
              <w:bidi w:val="0"/>
              <w:adjustRightInd/>
              <w:snapToGrid w:val="0"/>
              <w:spacing w:line="252" w:lineRule="auto"/>
              <w:ind w:left="0" w:leftChars="0" w:firstLine="1050" w:firstLineChars="5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变量值：通过“添加字典条目”定义变量值</w:t>
            </w:r>
          </w:p>
          <w:p w14:paraId="773F543F">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依次点击【变量栏】-【添加变量】，在【变量名】处输入“map”，【变量类型】选择“Dictionary”，【变量值】不填，通过“添加字典条目”给其赋值。</w:t>
            </w:r>
          </w:p>
          <w:p w14:paraId="14599371">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添加字典条目</w:t>
            </w:r>
            <w:r>
              <w:rPr>
                <w:rFonts w:hint="eastAsia" w:ascii="宋体" w:hAnsi="宋体" w:cs="宋体"/>
                <w:b w:val="0"/>
                <w:bCs w:val="0"/>
                <w:sz w:val="21"/>
                <w:szCs w:val="21"/>
                <w:highlight w:val="none"/>
                <w:lang w:val="en-US" w:eastAsia="zh-CN"/>
              </w:rPr>
              <w:t>。</w:t>
            </w:r>
          </w:p>
          <w:p w14:paraId="360AEFF3">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cs="宋体"/>
                <w:b w:val="0"/>
                <w:bCs w:val="0"/>
                <w:sz w:val="21"/>
                <w:szCs w:val="21"/>
                <w:highlight w:val="none"/>
                <w:lang w:val="en-US" w:eastAsia="zh-CN"/>
              </w:rPr>
            </w:pPr>
            <w:r>
              <w:rPr>
                <w:rFonts w:hint="default" w:ascii="宋体" w:hAnsi="宋体" w:eastAsia="宋体" w:cs="宋体"/>
                <w:b w:val="0"/>
                <w:bCs w:val="0"/>
                <w:sz w:val="21"/>
                <w:szCs w:val="21"/>
                <w:highlight w:val="none"/>
                <w:lang w:val="en-US" w:eastAsia="zh-CN"/>
              </w:rPr>
              <w:t>在【数据】-【字典】下，双击【添加字典条目】,在右侧属性栏，选择字典变量“map”在“键”和“值”中，分别输入字典的第一对“key:value”值，“red”和“红”</w:t>
            </w:r>
            <w:r>
              <w:rPr>
                <w:rFonts w:hint="eastAsia" w:ascii="宋体" w:hAnsi="宋体" w:cs="宋体"/>
                <w:b w:val="0"/>
                <w:bCs w:val="0"/>
                <w:sz w:val="21"/>
                <w:szCs w:val="21"/>
                <w:highlight w:val="none"/>
                <w:lang w:val="en-US" w:eastAsia="zh-CN"/>
              </w:rPr>
              <w:t>。</w:t>
            </w:r>
          </w:p>
          <w:p w14:paraId="102D49C5">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继续双击【添加字典条目】,或复制上一行脚本并粘贴后，修改属性栏的键和值，依次输入字典的第二对至第七对“key:value”值。</w:t>
            </w:r>
          </w:p>
          <w:p w14:paraId="18BA1BDC">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3.</w:t>
            </w:r>
            <w:r>
              <w:rPr>
                <w:rFonts w:hint="eastAsia" w:ascii="宋体" w:hAnsi="宋体" w:eastAsia="宋体" w:cs="宋体"/>
                <w:b w:val="0"/>
                <w:bCs w:val="0"/>
                <w:sz w:val="21"/>
                <w:szCs w:val="21"/>
                <w:highlight w:val="none"/>
                <w:lang w:val="en-US" w:eastAsia="zh-CN"/>
              </w:rPr>
              <w:t>字典取值并以弹出消息框的方式输出</w:t>
            </w:r>
            <w:r>
              <w:rPr>
                <w:rFonts w:hint="eastAsia" w:ascii="宋体" w:hAnsi="宋体" w:cs="宋体"/>
                <w:b w:val="0"/>
                <w:bCs w:val="0"/>
                <w:sz w:val="21"/>
                <w:szCs w:val="21"/>
                <w:highlight w:val="none"/>
                <w:lang w:val="en-US" w:eastAsia="zh-CN"/>
              </w:rPr>
              <w:t>。</w:t>
            </w:r>
          </w:p>
          <w:p w14:paraId="3E3A9CAC">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（1）新创建变量。</w:t>
            </w:r>
          </w:p>
          <w:p w14:paraId="7E2ECFE3">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新创建一个变量</w:t>
            </w:r>
            <w:r>
              <w:rPr>
                <w:rFonts w:hint="default" w:ascii="宋体" w:hAnsi="宋体" w:cs="宋体"/>
                <w:b w:val="0"/>
                <w:bCs w:val="0"/>
                <w:sz w:val="21"/>
                <w:szCs w:val="21"/>
                <w:highlight w:val="none"/>
                <w:lang w:val="en-US" w:eastAsia="zh-CN"/>
              </w:rPr>
              <w:t>“colour”</w:t>
            </w:r>
            <w:r>
              <w:rPr>
                <w:rFonts w:hint="eastAsia" w:ascii="宋体" w:hAnsi="宋体" w:eastAsia="宋体" w:cs="宋体"/>
                <w:b w:val="0"/>
                <w:bCs w:val="0"/>
                <w:sz w:val="21"/>
                <w:szCs w:val="21"/>
                <w:highlight w:val="none"/>
                <w:lang w:val="en-US" w:eastAsia="zh-CN"/>
              </w:rPr>
              <w:t>,用于存储列表中某一个位置的值。依次点击【变量栏】-【添加变量】，在【变量名】处输入“</w:t>
            </w:r>
            <w:r>
              <w:rPr>
                <w:rFonts w:hint="default" w:ascii="宋体" w:hAnsi="宋体" w:cs="宋体"/>
                <w:b w:val="0"/>
                <w:bCs w:val="0"/>
                <w:sz w:val="21"/>
                <w:szCs w:val="21"/>
                <w:highlight w:val="none"/>
                <w:lang w:val="en-US" w:eastAsia="zh-CN"/>
              </w:rPr>
              <w:t>colour</w:t>
            </w:r>
            <w:r>
              <w:rPr>
                <w:rFonts w:hint="eastAsia" w:ascii="宋体" w:hAnsi="宋体" w:eastAsia="宋体" w:cs="宋体"/>
                <w:b w:val="0"/>
                <w:bCs w:val="0"/>
                <w:sz w:val="21"/>
                <w:szCs w:val="21"/>
                <w:highlight w:val="none"/>
                <w:lang w:val="en-US" w:eastAsia="zh-CN"/>
              </w:rPr>
              <w:t>”，【变量类型】选择“String”，【变量值】不填，通过</w:t>
            </w:r>
            <w:r>
              <w:rPr>
                <w:rFonts w:hint="default" w:ascii="宋体" w:hAnsi="宋体" w:cs="宋体"/>
                <w:b w:val="0"/>
                <w:bCs w:val="0"/>
                <w:sz w:val="21"/>
                <w:szCs w:val="21"/>
                <w:highlight w:val="none"/>
                <w:lang w:val="en-US" w:eastAsia="zh-CN"/>
              </w:rPr>
              <w:t>“字典取值”</w:t>
            </w:r>
            <w:r>
              <w:rPr>
                <w:rFonts w:hint="eastAsia" w:ascii="宋体" w:hAnsi="宋体" w:eastAsia="宋体" w:cs="宋体"/>
                <w:b w:val="0"/>
                <w:bCs w:val="0"/>
                <w:sz w:val="21"/>
                <w:szCs w:val="21"/>
                <w:highlight w:val="none"/>
                <w:lang w:val="en-US" w:eastAsia="zh-CN"/>
              </w:rPr>
              <w:t>给其赋值。</w:t>
            </w:r>
          </w:p>
          <w:p w14:paraId="249DE807">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（2）字典取值。</w:t>
            </w:r>
          </w:p>
          <w:p w14:paraId="5965854F">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双击【</w:t>
            </w:r>
            <w:r>
              <w:rPr>
                <w:rFonts w:hint="eastAsia" w:ascii="宋体" w:hAnsi="宋体" w:cs="宋体"/>
                <w:b w:val="0"/>
                <w:bCs w:val="0"/>
                <w:sz w:val="21"/>
                <w:szCs w:val="21"/>
                <w:highlight w:val="none"/>
                <w:lang w:val="en-US" w:eastAsia="zh-CN"/>
              </w:rPr>
              <w:t>字典取值</w:t>
            </w:r>
            <w:r>
              <w:rPr>
                <w:rFonts w:hint="eastAsia" w:ascii="宋体" w:hAnsi="宋体" w:eastAsia="宋体" w:cs="宋体"/>
                <w:b w:val="0"/>
                <w:bCs w:val="0"/>
                <w:sz w:val="21"/>
                <w:szCs w:val="21"/>
                <w:highlight w:val="none"/>
                <w:lang w:val="en-US" w:eastAsia="zh-CN"/>
              </w:rPr>
              <w:t>】,</w:t>
            </w:r>
            <w:r>
              <w:rPr>
                <w:rFonts w:hint="eastAsia" w:ascii="宋体" w:hAnsi="宋体" w:cs="宋体"/>
                <w:b w:val="0"/>
                <w:bCs w:val="0"/>
                <w:sz w:val="21"/>
                <w:szCs w:val="21"/>
                <w:highlight w:val="none"/>
                <w:lang w:val="en-US" w:eastAsia="zh-CN"/>
              </w:rPr>
              <w:t>选择“map”变量，“键”值中输入</w:t>
            </w:r>
            <w:r>
              <w:rPr>
                <w:rFonts w:hint="eastAsia" w:ascii="宋体" w:hAnsi="宋体" w:eastAsia="宋体" w:cs="宋体"/>
                <w:b w:val="0"/>
                <w:bCs w:val="0"/>
                <w:sz w:val="21"/>
                <w:szCs w:val="21"/>
                <w:highlight w:val="none"/>
                <w:lang w:val="en-US" w:eastAsia="zh-CN"/>
              </w:rPr>
              <w:t>“</w:t>
            </w:r>
            <w:r>
              <w:rPr>
                <w:rFonts w:hint="eastAsia" w:ascii="宋体" w:hAnsi="宋体" w:cs="宋体"/>
                <w:b w:val="0"/>
                <w:bCs w:val="0"/>
                <w:sz w:val="21"/>
                <w:szCs w:val="21"/>
                <w:highlight w:val="none"/>
                <w:lang w:val="en-US" w:eastAsia="zh-CN"/>
              </w:rPr>
              <w:t>orange</w:t>
            </w:r>
            <w:r>
              <w:rPr>
                <w:rFonts w:hint="eastAsia" w:ascii="宋体" w:hAnsi="宋体" w:eastAsia="宋体" w:cs="宋体"/>
                <w:b w:val="0"/>
                <w:bCs w:val="0"/>
                <w:sz w:val="21"/>
                <w:szCs w:val="21"/>
                <w:highlight w:val="none"/>
                <w:lang w:val="en-US" w:eastAsia="zh-CN"/>
              </w:rPr>
              <w:t>”，</w:t>
            </w:r>
            <w:r>
              <w:rPr>
                <w:rFonts w:hint="eastAsia" w:ascii="宋体" w:hAnsi="宋体" w:cs="宋体"/>
                <w:b w:val="0"/>
                <w:bCs w:val="0"/>
                <w:sz w:val="21"/>
                <w:szCs w:val="21"/>
                <w:highlight w:val="none"/>
                <w:lang w:val="en-US" w:eastAsia="zh-CN"/>
              </w:rPr>
              <w:t>结果</w:t>
            </w:r>
            <w:r>
              <w:rPr>
                <w:rFonts w:hint="eastAsia" w:ascii="宋体" w:hAnsi="宋体" w:eastAsia="宋体" w:cs="宋体"/>
                <w:b w:val="0"/>
                <w:bCs w:val="0"/>
                <w:sz w:val="21"/>
                <w:szCs w:val="21"/>
                <w:highlight w:val="none"/>
                <w:lang w:val="en-US" w:eastAsia="zh-CN"/>
              </w:rPr>
              <w:t>存储到“</w:t>
            </w:r>
            <w:r>
              <w:rPr>
                <w:rFonts w:hint="eastAsia" w:ascii="宋体" w:hAnsi="宋体" w:cs="宋体"/>
                <w:b w:val="0"/>
                <w:bCs w:val="0"/>
                <w:sz w:val="21"/>
                <w:szCs w:val="21"/>
                <w:highlight w:val="none"/>
                <w:lang w:val="en-US" w:eastAsia="zh-CN"/>
              </w:rPr>
              <w:t>colour</w:t>
            </w:r>
            <w:r>
              <w:rPr>
                <w:rFonts w:hint="eastAsia" w:ascii="宋体" w:hAnsi="宋体" w:eastAsia="宋体" w:cs="宋体"/>
                <w:b w:val="0"/>
                <w:bCs w:val="0"/>
                <w:sz w:val="21"/>
                <w:szCs w:val="21"/>
                <w:highlight w:val="none"/>
                <w:lang w:val="en-US" w:eastAsia="zh-CN"/>
              </w:rPr>
              <w:t>”变量中</w:t>
            </w:r>
            <w:r>
              <w:rPr>
                <w:rFonts w:hint="eastAsia" w:ascii="宋体" w:hAnsi="宋体" w:cs="宋体"/>
                <w:b w:val="0"/>
                <w:bCs w:val="0"/>
                <w:sz w:val="21"/>
                <w:szCs w:val="21"/>
                <w:highlight w:val="none"/>
                <w:lang w:val="en-US" w:eastAsia="zh-CN"/>
              </w:rPr>
              <w:t>。</w:t>
            </w:r>
          </w:p>
          <w:p w14:paraId="3AC4BDF8">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（3）输出变量。</w:t>
            </w:r>
          </w:p>
          <w:p w14:paraId="7A9CE204">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双击【弹出消息框】,在右侧属性栏，选择要弹出的变量“colour”。</w:t>
            </w:r>
          </w:p>
          <w:p w14:paraId="45CADA07">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（4）保存运行。</w:t>
            </w:r>
          </w:p>
          <w:p w14:paraId="5DDF9C0F">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 xml:space="preserve">依次单击【保存】-【运行】,即可看到弹出的消息为“map”字典中“key”值 </w:t>
            </w:r>
            <w:r>
              <w:rPr>
                <w:rFonts w:hint="eastAsia" w:ascii="宋体" w:hAnsi="宋体" w:cs="宋体"/>
                <w:b w:val="0"/>
                <w:bCs w:val="0"/>
                <w:sz w:val="21"/>
                <w:szCs w:val="21"/>
                <w:highlight w:val="none"/>
                <w:lang w:val="en-US" w:eastAsia="zh-CN"/>
              </w:rPr>
              <w:tab/>
            </w:r>
            <w:r>
              <w:rPr>
                <w:rFonts w:hint="eastAsia" w:ascii="宋体" w:hAnsi="宋体" w:cs="宋体"/>
                <w:b w:val="0"/>
                <w:bCs w:val="0"/>
                <w:sz w:val="21"/>
                <w:szCs w:val="21"/>
                <w:highlight w:val="none"/>
                <w:lang w:val="en-US" w:eastAsia="zh-CN"/>
              </w:rPr>
              <w:t>“orange”对应的“value”值“橙”;单击【确定】后，将【字典取值】中的“键”值改为 “purple”,再次保存运行，则可输出字典中“key”值“purple”对应的 “value”值“紫”。</w:t>
            </w:r>
          </w:p>
          <w:p w14:paraId="6A05FE3D">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default" w:ascii="宋体" w:hAnsi="宋体" w:cs="宋体"/>
                <w:b w:val="0"/>
                <w:bCs w:val="0"/>
                <w:sz w:val="21"/>
                <w:szCs w:val="21"/>
                <w:highlight w:val="none"/>
                <w:lang w:val="en-US" w:eastAsia="zh-CN"/>
              </w:rPr>
            </w:pPr>
            <w:r>
              <w:rPr>
                <w:rFonts w:hint="default" w:ascii="宋体" w:hAnsi="宋体" w:cs="宋体"/>
                <w:b w:val="0"/>
                <w:bCs w:val="0"/>
                <w:sz w:val="21"/>
                <w:szCs w:val="21"/>
                <w:highlight w:val="none"/>
                <w:lang w:val="en-US" w:eastAsia="zh-CN"/>
              </w:rPr>
              <w:t>单击【文件】-【另存为】,输入文件名《变量练习2》,单击【保存】。</w:t>
            </w:r>
          </w:p>
          <w:p w14:paraId="1B0DC878">
            <w:pPr>
              <w:keepNext w:val="0"/>
              <w:keepLines w:val="0"/>
              <w:pageBreakBefore w:val="0"/>
              <w:widowControl/>
              <w:numPr>
                <w:ilvl w:val="0"/>
                <w:numId w:val="0"/>
              </w:numPr>
              <w:suppressLineNumbers w:val="0"/>
              <w:kinsoku/>
              <w:wordWrap/>
              <w:overflowPunct/>
              <w:topLinePunct w:val="0"/>
              <w:autoSpaceDE/>
              <w:autoSpaceDN/>
              <w:bidi w:val="0"/>
              <w:adjustRightInd/>
              <w:snapToGrid/>
              <w:spacing w:line="252" w:lineRule="auto"/>
              <w:ind w:firstLine="482" w:firstLineChars="200"/>
              <w:jc w:val="both"/>
              <w:textAlignment w:val="auto"/>
              <w:outlineLvl w:val="2"/>
              <w:rPr>
                <w:rFonts w:hint="default" w:ascii="宋体" w:hAnsi="宋体" w:eastAsia="宋体" w:cs="宋体"/>
                <w:b/>
                <w:bCs/>
                <w:kern w:val="2"/>
                <w:sz w:val="24"/>
                <w:szCs w:val="24"/>
                <w:highlight w:val="none"/>
                <w:lang w:val="en-US" w:eastAsia="zh-CN" w:bidi="ar-SA"/>
              </w:rPr>
            </w:pPr>
            <w:r>
              <w:rPr>
                <w:rFonts w:hint="eastAsia" w:ascii="宋体" w:hAnsi="宋体" w:cs="宋体"/>
                <w:b/>
                <w:bCs/>
                <w:kern w:val="2"/>
                <w:sz w:val="24"/>
                <w:szCs w:val="24"/>
                <w:highlight w:val="none"/>
                <w:lang w:val="en-US" w:eastAsia="zh-CN" w:bidi="ar-SA"/>
              </w:rPr>
              <w:t>二</w:t>
            </w:r>
            <w:r>
              <w:rPr>
                <w:rFonts w:hint="eastAsia" w:ascii="宋体" w:hAnsi="宋体" w:eastAsia="宋体" w:cs="宋体"/>
                <w:b/>
                <w:bCs/>
                <w:kern w:val="2"/>
                <w:sz w:val="24"/>
                <w:szCs w:val="24"/>
                <w:highlight w:val="none"/>
                <w:lang w:val="en-US" w:eastAsia="zh-CN" w:bidi="ar-SA"/>
              </w:rPr>
              <w:t>、RPA基础命令</w:t>
            </w:r>
          </w:p>
          <w:p w14:paraId="54B78008">
            <w:pPr>
              <w:pageBreakBefore w:val="0"/>
              <w:numPr>
                <w:ilvl w:val="0"/>
                <w:numId w:val="0"/>
              </w:numPr>
              <w:kinsoku/>
              <w:wordWrap/>
              <w:overflowPunct/>
              <w:topLinePunct w:val="0"/>
              <w:autoSpaceDE/>
              <w:autoSpaceDN/>
              <w:bidi w:val="0"/>
              <w:adjustRightInd/>
              <w:snapToGrid w:val="0"/>
              <w:spacing w:line="252" w:lineRule="auto"/>
              <w:ind w:left="0" w:leftChars="0" w:firstLine="422" w:firstLineChars="200"/>
              <w:rPr>
                <w:rFonts w:hint="eastAsia" w:ascii="宋体" w:hAnsi="宋体" w:eastAsia="宋体" w:cs="宋体"/>
                <w:b/>
                <w:bCs/>
                <w:sz w:val="21"/>
                <w:szCs w:val="21"/>
                <w:highlight w:val="none"/>
                <w:lang w:val="en-US" w:eastAsia="zh-CN"/>
              </w:rPr>
            </w:pPr>
            <w:r>
              <w:rPr>
                <w:rFonts w:hint="eastAsia" w:ascii="宋体" w:hAnsi="宋体" w:cs="宋体"/>
                <w:b/>
                <w:bCs/>
                <w:sz w:val="21"/>
                <w:szCs w:val="21"/>
                <w:highlight w:val="none"/>
                <w:lang w:val="en-US" w:eastAsia="zh-CN"/>
              </w:rPr>
              <w:t>（一）</w:t>
            </w:r>
            <w:r>
              <w:rPr>
                <w:rFonts w:hint="eastAsia" w:ascii="宋体" w:hAnsi="宋体" w:eastAsia="宋体" w:cs="宋体"/>
                <w:b/>
                <w:bCs/>
                <w:sz w:val="21"/>
                <w:szCs w:val="21"/>
                <w:highlight w:val="none"/>
                <w:lang w:val="en-US" w:eastAsia="zh-CN"/>
              </w:rPr>
              <w:t>RPA条件命令</w:t>
            </w:r>
          </w:p>
          <w:p w14:paraId="68A7E8D8">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default"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条件命令用于在计算机语言中判断对象是否满足一定条件，依据满足或不满足条件给出不同的处理方式。条件命令由“if”“elseif”“else”构成。其中：</w:t>
            </w:r>
          </w:p>
          <w:p w14:paraId="63BB81B3">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1.if条件判断：用来判定所给定的条件是否满足；</w:t>
            </w:r>
          </w:p>
          <w:p w14:paraId="2091BFAF">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2.elseif条件判断：镶嵌在if语句里的，如果一个程序需要2个或以上的if语句时，则使用elseif语句；</w:t>
            </w:r>
          </w:p>
          <w:p w14:paraId="0B129518">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3.else(否则):必须使用在if语句里，如果没有if,就不能使用else。</w:t>
            </w:r>
          </w:p>
          <w:p w14:paraId="4EBE8BF5">
            <w:pPr>
              <w:pageBreakBefore w:val="0"/>
              <w:numPr>
                <w:ilvl w:val="0"/>
                <w:numId w:val="0"/>
              </w:numPr>
              <w:kinsoku/>
              <w:wordWrap/>
              <w:overflowPunct/>
              <w:topLinePunct w:val="0"/>
              <w:autoSpaceDE/>
              <w:autoSpaceDN/>
              <w:bidi w:val="0"/>
              <w:adjustRightInd/>
              <w:snapToGrid w:val="0"/>
              <w:spacing w:line="252" w:lineRule="auto"/>
              <w:ind w:left="0" w:leftChars="0" w:firstLine="422" w:firstLineChars="200"/>
              <w:rPr>
                <w:rFonts w:hint="eastAsia" w:ascii="宋体" w:hAnsi="宋体" w:eastAsia="宋体" w:cs="宋体"/>
                <w:b/>
                <w:bCs/>
                <w:sz w:val="21"/>
                <w:szCs w:val="21"/>
                <w:highlight w:val="none"/>
                <w:lang w:val="en-US" w:eastAsia="zh-CN"/>
              </w:rPr>
            </w:pPr>
            <w:r>
              <w:rPr>
                <w:rFonts w:hint="eastAsia" w:ascii="宋体" w:hAnsi="宋体" w:cs="宋体"/>
                <w:b/>
                <w:bCs/>
                <w:sz w:val="21"/>
                <w:szCs w:val="21"/>
                <w:highlight w:val="none"/>
                <w:lang w:val="en-US" w:eastAsia="zh-CN"/>
              </w:rPr>
              <w:t>【</w:t>
            </w:r>
            <w:r>
              <w:rPr>
                <w:rFonts w:hint="eastAsia" w:ascii="宋体" w:hAnsi="宋体" w:eastAsia="宋体" w:cs="宋体"/>
                <w:b w:val="0"/>
                <w:bCs w:val="0"/>
                <w:sz w:val="21"/>
                <w:szCs w:val="21"/>
                <w:highlight w:val="none"/>
                <w:lang w:val="en-US" w:eastAsia="zh-CN"/>
              </w:rPr>
              <w:t>任务①描述</w:t>
            </w:r>
            <w:r>
              <w:rPr>
                <w:rFonts w:hint="eastAsia" w:ascii="宋体" w:hAnsi="宋体" w:cs="宋体"/>
                <w:b/>
                <w:bCs/>
                <w:sz w:val="21"/>
                <w:szCs w:val="21"/>
                <w:highlight w:val="none"/>
                <w:lang w:val="en-US" w:eastAsia="zh-CN"/>
              </w:rPr>
              <w:t>】</w:t>
            </w:r>
          </w:p>
          <w:p w14:paraId="04995D15">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通过条件命令完成条件判断：小明的成绩是85分，60分及以上为及格，60分以下为不及格，判断小明是否及格，并以弹出消息框的方式输出判断结果；</w:t>
            </w:r>
          </w:p>
          <w:p w14:paraId="45982BE4">
            <w:pPr>
              <w:pageBreakBefore w:val="0"/>
              <w:numPr>
                <w:ilvl w:val="0"/>
                <w:numId w:val="0"/>
              </w:numPr>
              <w:kinsoku/>
              <w:wordWrap/>
              <w:overflowPunct/>
              <w:topLinePunct w:val="0"/>
              <w:autoSpaceDE/>
              <w:autoSpaceDN/>
              <w:bidi w:val="0"/>
              <w:adjustRightInd/>
              <w:snapToGrid w:val="0"/>
              <w:spacing w:line="252" w:lineRule="auto"/>
              <w:ind w:firstLine="422" w:firstLineChars="200"/>
              <w:rPr>
                <w:rFonts w:hint="eastAsia" w:ascii="宋体" w:hAnsi="宋体" w:eastAsia="宋体" w:cs="宋体"/>
                <w:b w:val="0"/>
                <w:bCs w:val="0"/>
                <w:sz w:val="21"/>
                <w:szCs w:val="21"/>
                <w:highlight w:val="none"/>
                <w:lang w:val="en-US" w:eastAsia="zh-CN"/>
              </w:rPr>
            </w:pPr>
            <w:r>
              <w:rPr>
                <w:rFonts w:hint="eastAsia" w:ascii="宋体" w:hAnsi="宋体" w:cs="宋体"/>
                <w:b/>
                <w:bCs/>
                <w:sz w:val="21"/>
                <w:szCs w:val="21"/>
                <w:highlight w:val="none"/>
                <w:lang w:val="en-US" w:eastAsia="zh-CN"/>
              </w:rPr>
              <w:t>【</w:t>
            </w:r>
            <w:r>
              <w:rPr>
                <w:rFonts w:hint="eastAsia" w:ascii="宋体" w:hAnsi="宋体" w:eastAsia="宋体" w:cs="宋体"/>
                <w:b w:val="0"/>
                <w:bCs w:val="0"/>
                <w:sz w:val="21"/>
                <w:szCs w:val="21"/>
                <w:highlight w:val="none"/>
                <w:lang w:val="en-US" w:eastAsia="zh-CN"/>
              </w:rPr>
              <w:t>操作流程</w:t>
            </w:r>
            <w:r>
              <w:rPr>
                <w:rFonts w:hint="eastAsia" w:ascii="宋体" w:hAnsi="宋体" w:cs="宋体"/>
                <w:b/>
                <w:bCs/>
                <w:sz w:val="21"/>
                <w:szCs w:val="21"/>
                <w:highlight w:val="none"/>
                <w:lang w:val="en-US" w:eastAsia="zh-CN"/>
              </w:rPr>
              <w:t>】</w:t>
            </w:r>
          </w:p>
          <w:p w14:paraId="05238676">
            <w:pPr>
              <w:keepNext w:val="0"/>
              <w:keepLines w:val="0"/>
              <w:pageBreakBefore w:val="0"/>
              <w:numPr>
                <w:ilvl w:val="0"/>
                <w:numId w:val="0"/>
              </w:numPr>
              <w:kinsoku/>
              <w:wordWrap/>
              <w:overflowPunct/>
              <w:topLinePunct w:val="0"/>
              <w:autoSpaceDE/>
              <w:autoSpaceDN/>
              <w:bidi w:val="0"/>
              <w:adjustRightInd/>
              <w:snapToGrid w:val="0"/>
              <w:spacing w:line="252" w:lineRule="auto"/>
              <w:ind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b w:val="0"/>
                <w:bCs w:val="0"/>
                <w:sz w:val="21"/>
                <w:szCs w:val="21"/>
                <w:highlight w:val="none"/>
                <w:lang w:val="en-US" w:eastAsia="zh-CN"/>
              </w:rPr>
              <w:t>登录智多星RPA设计器，</w:t>
            </w:r>
            <w:r>
              <w:rPr>
                <w:rFonts w:hint="eastAsia" w:ascii="宋体" w:hAnsi="宋体" w:eastAsia="宋体" w:cs="宋体"/>
                <w:sz w:val="21"/>
                <w:szCs w:val="21"/>
                <w:highlight w:val="none"/>
                <w:lang w:val="en-US" w:eastAsia="zh-CN"/>
              </w:rPr>
              <w:t>点击</w:t>
            </w:r>
            <w:r>
              <w:rPr>
                <w:rFonts w:hint="eastAsia" w:ascii="宋体" w:hAnsi="宋体" w:cs="宋体"/>
                <w:sz w:val="21"/>
                <w:szCs w:val="21"/>
                <w:highlight w:val="none"/>
                <w:lang w:val="en-US" w:eastAsia="zh-CN"/>
              </w:rPr>
              <w:t>【主页】-</w:t>
            </w:r>
            <w:r>
              <w:rPr>
                <w:rFonts w:hint="eastAsia" w:ascii="宋体" w:hAnsi="宋体" w:eastAsia="宋体" w:cs="宋体"/>
                <w:sz w:val="21"/>
                <w:szCs w:val="21"/>
                <w:highlight w:val="none"/>
                <w:lang w:val="en-US" w:eastAsia="zh-CN"/>
              </w:rPr>
              <w:t>【命令】-【新建用户命令】-【新建一个命令《</w:t>
            </w:r>
            <w:r>
              <w:rPr>
                <w:rFonts w:hint="eastAsia" w:ascii="宋体" w:hAnsi="宋体" w:cs="宋体"/>
                <w:sz w:val="21"/>
                <w:szCs w:val="21"/>
                <w:highlight w:val="none"/>
                <w:lang w:val="en-US" w:eastAsia="zh-CN"/>
              </w:rPr>
              <w:t>条件命令联系</w:t>
            </w:r>
            <w:r>
              <w:rPr>
                <w:rFonts w:hint="eastAsia" w:ascii="宋体" w:hAnsi="宋体" w:eastAsia="宋体" w:cs="宋体"/>
                <w:sz w:val="21"/>
                <w:szCs w:val="21"/>
                <w:highlight w:val="none"/>
                <w:lang w:val="en-US" w:eastAsia="zh-CN"/>
              </w:rPr>
              <w:t>》】。</w:t>
            </w:r>
          </w:p>
          <w:p w14:paraId="7A89F616">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1.设置变量。</w:t>
            </w:r>
          </w:p>
          <w:p w14:paraId="72B7C0E9">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在智多星RPA中，可在变量功能区【变量栏】设置变量，用于存储小明的成绩</w:t>
            </w:r>
            <w:r>
              <w:rPr>
                <w:rFonts w:hint="eastAsia" w:ascii="宋体" w:hAnsi="宋体" w:cs="宋体"/>
                <w:b w:val="0"/>
                <w:bCs w:val="0"/>
                <w:sz w:val="21"/>
                <w:szCs w:val="21"/>
                <w:highlight w:val="none"/>
                <w:lang w:val="en-US" w:eastAsia="zh-CN"/>
              </w:rPr>
              <w:t>。</w:t>
            </w:r>
          </w:p>
          <w:p w14:paraId="18452592">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sz w:val="21"/>
                <w:szCs w:val="21"/>
                <w:highlight w:val="none"/>
                <w:lang w:val="en-US" w:eastAsia="zh-CN"/>
              </w:rPr>
            </w:pPr>
            <w:r>
              <w:rPr>
                <w:rFonts w:hint="eastAsia" w:ascii="宋体" w:hAnsi="宋体" w:eastAsia="宋体" w:cs="宋体"/>
                <w:b w:val="0"/>
                <w:bCs w:val="0"/>
                <w:sz w:val="21"/>
                <w:szCs w:val="21"/>
                <w:highlight w:val="none"/>
                <w:lang w:val="en-US" w:eastAsia="zh-CN"/>
              </w:rPr>
              <w:t>操作步骤为点击【添加变量】，在【变量名】处输入“x”，</w:t>
            </w:r>
            <w:r>
              <w:rPr>
                <w:rFonts w:hint="eastAsia" w:ascii="宋体" w:hAnsi="宋体" w:cs="宋体"/>
                <w:b w:val="0"/>
                <w:bCs w:val="0"/>
                <w:sz w:val="21"/>
                <w:szCs w:val="21"/>
                <w:highlight w:val="none"/>
                <w:lang w:val="en-US" w:eastAsia="zh-CN"/>
              </w:rPr>
              <w:t>在</w:t>
            </w:r>
            <w:r>
              <w:rPr>
                <w:rFonts w:hint="eastAsia" w:ascii="宋体" w:hAnsi="宋体" w:eastAsia="宋体" w:cs="宋体"/>
                <w:b w:val="0"/>
                <w:bCs w:val="0"/>
                <w:sz w:val="21"/>
                <w:szCs w:val="21"/>
                <w:highlight w:val="none"/>
                <w:lang w:val="en-US" w:eastAsia="zh-CN"/>
              </w:rPr>
              <w:t>【变量类型】</w:t>
            </w:r>
            <w:r>
              <w:rPr>
                <w:rFonts w:hint="eastAsia" w:ascii="宋体" w:hAnsi="宋体" w:cs="宋体"/>
                <w:b w:val="0"/>
                <w:bCs w:val="0"/>
                <w:sz w:val="21"/>
                <w:szCs w:val="21"/>
                <w:highlight w:val="none"/>
                <w:lang w:val="en-US" w:eastAsia="zh-CN"/>
              </w:rPr>
              <w:t>选择</w:t>
            </w:r>
            <w:r>
              <w:rPr>
                <w:rFonts w:hint="eastAsia" w:ascii="宋体" w:hAnsi="宋体" w:eastAsia="宋体" w:cs="宋体"/>
                <w:b w:val="0"/>
                <w:bCs w:val="0"/>
                <w:sz w:val="21"/>
                <w:szCs w:val="21"/>
                <w:highlight w:val="none"/>
                <w:lang w:val="en-US" w:eastAsia="zh-CN"/>
              </w:rPr>
              <w:t>“Numeric”</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在【变量值】处输入“</w:t>
            </w:r>
            <w:r>
              <w:rPr>
                <w:rFonts w:hint="eastAsia" w:ascii="宋体" w:hAnsi="宋体" w:cs="宋体"/>
                <w:b w:val="0"/>
                <w:bCs w:val="0"/>
                <w:sz w:val="21"/>
                <w:szCs w:val="21"/>
                <w:highlight w:val="none"/>
                <w:lang w:val="en-US" w:eastAsia="zh-CN"/>
              </w:rPr>
              <w:t>85</w:t>
            </w:r>
            <w:r>
              <w:rPr>
                <w:rFonts w:hint="eastAsia" w:ascii="宋体" w:hAnsi="宋体" w:eastAsia="宋体" w:cs="宋体"/>
                <w:b w:val="0"/>
                <w:bCs w:val="0"/>
                <w:sz w:val="21"/>
                <w:szCs w:val="21"/>
                <w:highlight w:val="none"/>
                <w:lang w:val="en-US" w:eastAsia="zh-CN"/>
              </w:rPr>
              <w:t>”</w:t>
            </w:r>
            <w:r>
              <w:rPr>
                <w:rFonts w:hint="eastAsia" w:ascii="宋体" w:hAnsi="宋体" w:eastAsia="宋体" w:cs="宋体"/>
                <w:sz w:val="21"/>
                <w:szCs w:val="21"/>
                <w:highlight w:val="none"/>
                <w:lang w:val="en-US" w:eastAsia="zh-CN"/>
              </w:rPr>
              <w:t>。</w:t>
            </w:r>
          </w:p>
          <w:p w14:paraId="1F35DBB2">
            <w:pPr>
              <w:keepNext w:val="0"/>
              <w:keepLines w:val="0"/>
              <w:pageBreakBefore w:val="0"/>
              <w:numPr>
                <w:ilvl w:val="0"/>
                <w:numId w:val="0"/>
              </w:numPr>
              <w:kinsoku/>
              <w:wordWrap/>
              <w:overflowPunct/>
              <w:topLinePunct w:val="0"/>
              <w:autoSpaceDE/>
              <w:autoSpaceDN/>
              <w:bidi w:val="0"/>
              <w:adjustRightInd/>
              <w:snapToGrid w:val="0"/>
              <w:spacing w:line="252" w:lineRule="auto"/>
              <w:ind w:firstLine="420" w:firstLineChars="200"/>
              <w:jc w:val="both"/>
              <w:textAlignment w:val="auto"/>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2.添加判断条件。</w:t>
            </w:r>
          </w:p>
          <w:p w14:paraId="6F87DB84">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依次</w:t>
            </w:r>
            <w:r>
              <w:rPr>
                <w:rFonts w:hint="eastAsia" w:ascii="宋体" w:hAnsi="宋体" w:eastAsia="宋体" w:cs="宋体"/>
                <w:b w:val="0"/>
                <w:bCs w:val="0"/>
                <w:sz w:val="21"/>
                <w:szCs w:val="21"/>
                <w:highlight w:val="none"/>
                <w:lang w:val="en-US" w:eastAsia="zh-CN"/>
              </w:rPr>
              <w:t>点击【</w:t>
            </w:r>
            <w:r>
              <w:rPr>
                <w:rFonts w:hint="eastAsia" w:ascii="宋体" w:hAnsi="宋体" w:cs="宋体"/>
                <w:b w:val="0"/>
                <w:bCs w:val="0"/>
                <w:sz w:val="21"/>
                <w:szCs w:val="21"/>
                <w:highlight w:val="none"/>
                <w:lang w:val="en-US" w:eastAsia="zh-CN"/>
              </w:rPr>
              <w:t>流程设计</w:t>
            </w:r>
            <w:r>
              <w:rPr>
                <w:rFonts w:hint="eastAsia" w:ascii="宋体" w:hAnsi="宋体" w:eastAsia="宋体" w:cs="宋体"/>
                <w:b w:val="0"/>
                <w:bCs w:val="0"/>
                <w:sz w:val="21"/>
                <w:szCs w:val="21"/>
                <w:highlight w:val="none"/>
                <w:lang w:val="en-US" w:eastAsia="zh-CN"/>
              </w:rPr>
              <w:t>】</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w:t>
            </w:r>
            <w:r>
              <w:rPr>
                <w:rFonts w:hint="eastAsia" w:ascii="宋体" w:hAnsi="宋体" w:cs="宋体"/>
                <w:b w:val="0"/>
                <w:bCs w:val="0"/>
                <w:sz w:val="21"/>
                <w:szCs w:val="21"/>
                <w:highlight w:val="none"/>
                <w:lang w:val="en-US" w:eastAsia="zh-CN"/>
              </w:rPr>
              <w:t>条件</w:t>
            </w:r>
            <w:r>
              <w:rPr>
                <w:rFonts w:hint="eastAsia" w:ascii="宋体" w:hAnsi="宋体" w:eastAsia="宋体" w:cs="宋体"/>
                <w:b w:val="0"/>
                <w:bCs w:val="0"/>
                <w:sz w:val="21"/>
                <w:szCs w:val="21"/>
                <w:highlight w:val="none"/>
                <w:lang w:val="en-US" w:eastAsia="zh-CN"/>
              </w:rPr>
              <w:t>】</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双击【if数值判断】,在右侧属性栏输入参数，</w:t>
            </w:r>
            <w:r>
              <w:rPr>
                <w:rFonts w:hint="eastAsia" w:ascii="宋体" w:hAnsi="宋体" w:cs="宋体"/>
                <w:b w:val="0"/>
                <w:bCs w:val="0"/>
                <w:sz w:val="21"/>
                <w:szCs w:val="21"/>
                <w:highlight w:val="none"/>
                <w:lang w:val="en-US" w:eastAsia="zh-CN"/>
              </w:rPr>
              <w:t>其中</w:t>
            </w:r>
            <w:r>
              <w:rPr>
                <w:rFonts w:hint="eastAsia" w:ascii="宋体" w:hAnsi="宋体" w:eastAsia="宋体" w:cs="宋体"/>
                <w:b w:val="0"/>
                <w:bCs w:val="0"/>
                <w:sz w:val="21"/>
                <w:szCs w:val="21"/>
                <w:highlight w:val="none"/>
                <w:lang w:val="en-US" w:eastAsia="zh-CN"/>
              </w:rPr>
              <w:t>“数值1”是要判断的对象”</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“数值2”是判断的标准</w:t>
            </w:r>
            <w:r>
              <w:rPr>
                <w:rFonts w:hint="eastAsia" w:ascii="宋体" w:hAnsi="宋体" w:cs="宋体"/>
                <w:b w:val="0"/>
                <w:bCs w:val="0"/>
                <w:sz w:val="21"/>
                <w:szCs w:val="21"/>
                <w:highlight w:val="none"/>
                <w:lang w:val="en-US" w:eastAsia="zh-CN"/>
              </w:rPr>
              <w:t>。在【</w:t>
            </w:r>
            <w:r>
              <w:rPr>
                <w:rFonts w:hint="eastAsia" w:ascii="宋体" w:hAnsi="宋体" w:eastAsia="宋体" w:cs="宋体"/>
                <w:b w:val="0"/>
                <w:bCs w:val="0"/>
                <w:sz w:val="21"/>
                <w:szCs w:val="21"/>
                <w:highlight w:val="none"/>
                <w:lang w:val="en-US" w:eastAsia="zh-CN"/>
              </w:rPr>
              <w:t>数值1</w:t>
            </w:r>
            <w:r>
              <w:rPr>
                <w:rFonts w:hint="eastAsia" w:ascii="宋体" w:hAnsi="宋体" w:cs="宋体"/>
                <w:b w:val="0"/>
                <w:bCs w:val="0"/>
                <w:sz w:val="21"/>
                <w:szCs w:val="21"/>
                <w:highlight w:val="none"/>
                <w:lang w:val="en-US" w:eastAsia="zh-CN"/>
              </w:rPr>
              <w:t>】输入</w:t>
            </w:r>
            <w:r>
              <w:rPr>
                <w:rFonts w:hint="eastAsia" w:ascii="宋体" w:hAnsi="宋体" w:eastAsia="宋体" w:cs="宋体"/>
                <w:b w:val="0"/>
                <w:bCs w:val="0"/>
                <w:sz w:val="21"/>
                <w:szCs w:val="21"/>
                <w:highlight w:val="none"/>
                <w:lang w:val="en-US" w:eastAsia="zh-CN"/>
              </w:rPr>
              <w:t>“</w:t>
            </w:r>
            <w:r>
              <w:rPr>
                <w:rFonts w:hint="eastAsia" w:ascii="宋体" w:hAnsi="宋体" w:cs="宋体"/>
                <w:b w:val="0"/>
                <w:bCs w:val="0"/>
                <w:sz w:val="21"/>
                <w:szCs w:val="21"/>
                <w:highlight w:val="none"/>
                <w:lang w:val="en-US" w:eastAsia="zh-CN"/>
              </w:rPr>
              <w:t>x</w:t>
            </w:r>
            <w:r>
              <w:rPr>
                <w:rFonts w:hint="eastAsia" w:ascii="宋体" w:hAnsi="宋体" w:eastAsia="宋体" w:cs="宋体"/>
                <w:b w:val="0"/>
                <w:bCs w:val="0"/>
                <w:sz w:val="21"/>
                <w:szCs w:val="21"/>
                <w:highlight w:val="none"/>
                <w:lang w:val="en-US" w:eastAsia="zh-CN"/>
              </w:rPr>
              <w:t>”</w:t>
            </w:r>
            <w:r>
              <w:rPr>
                <w:rFonts w:hint="eastAsia" w:ascii="宋体" w:hAnsi="宋体" w:cs="宋体"/>
                <w:b w:val="0"/>
                <w:bCs w:val="0"/>
                <w:sz w:val="21"/>
                <w:szCs w:val="21"/>
                <w:highlight w:val="none"/>
                <w:lang w:val="en-US" w:eastAsia="zh-CN"/>
              </w:rPr>
              <w:t>，【比较方式】选择“大于或等于”，【</w:t>
            </w:r>
            <w:r>
              <w:rPr>
                <w:rFonts w:hint="eastAsia" w:ascii="宋体" w:hAnsi="宋体" w:eastAsia="宋体" w:cs="宋体"/>
                <w:b w:val="0"/>
                <w:bCs w:val="0"/>
                <w:sz w:val="21"/>
                <w:szCs w:val="21"/>
                <w:highlight w:val="none"/>
                <w:lang w:val="en-US" w:eastAsia="zh-CN"/>
              </w:rPr>
              <w:t>数值</w:t>
            </w:r>
            <w:r>
              <w:rPr>
                <w:rFonts w:hint="eastAsia" w:ascii="宋体" w:hAnsi="宋体" w:cs="宋体"/>
                <w:b w:val="0"/>
                <w:bCs w:val="0"/>
                <w:sz w:val="21"/>
                <w:szCs w:val="21"/>
                <w:highlight w:val="none"/>
                <w:lang w:val="en-US" w:eastAsia="zh-CN"/>
              </w:rPr>
              <w:t>2】输入</w:t>
            </w:r>
            <w:r>
              <w:rPr>
                <w:rFonts w:hint="eastAsia" w:ascii="宋体" w:hAnsi="宋体" w:eastAsia="宋体" w:cs="宋体"/>
                <w:b w:val="0"/>
                <w:bCs w:val="0"/>
                <w:sz w:val="21"/>
                <w:szCs w:val="21"/>
                <w:highlight w:val="none"/>
                <w:lang w:val="en-US" w:eastAsia="zh-CN"/>
              </w:rPr>
              <w:t>“</w:t>
            </w:r>
            <w:r>
              <w:rPr>
                <w:rFonts w:hint="eastAsia" w:ascii="宋体" w:hAnsi="宋体" w:cs="宋体"/>
                <w:b w:val="0"/>
                <w:bCs w:val="0"/>
                <w:sz w:val="21"/>
                <w:szCs w:val="21"/>
                <w:highlight w:val="none"/>
                <w:lang w:val="en-US" w:eastAsia="zh-CN"/>
              </w:rPr>
              <w:t>60</w:t>
            </w:r>
            <w:r>
              <w:rPr>
                <w:rFonts w:hint="eastAsia" w:ascii="宋体" w:hAnsi="宋体" w:eastAsia="宋体" w:cs="宋体"/>
                <w:b w:val="0"/>
                <w:bCs w:val="0"/>
                <w:sz w:val="21"/>
                <w:szCs w:val="21"/>
                <w:highlight w:val="none"/>
                <w:lang w:val="en-US" w:eastAsia="zh-CN"/>
              </w:rPr>
              <w:t>”</w:t>
            </w:r>
            <w:r>
              <w:rPr>
                <w:rFonts w:hint="eastAsia" w:ascii="宋体" w:hAnsi="宋体" w:cs="宋体"/>
                <w:b w:val="0"/>
                <w:bCs w:val="0"/>
                <w:sz w:val="21"/>
                <w:szCs w:val="21"/>
                <w:highlight w:val="none"/>
                <w:lang w:val="en-US" w:eastAsia="zh-CN"/>
              </w:rPr>
              <w:t>。</w:t>
            </w:r>
          </w:p>
          <w:p w14:paraId="621797F0">
            <w:pPr>
              <w:keepNext w:val="0"/>
              <w:keepLines w:val="0"/>
              <w:pageBreakBefore w:val="0"/>
              <w:numPr>
                <w:ilvl w:val="0"/>
                <w:numId w:val="0"/>
              </w:numPr>
              <w:kinsoku/>
              <w:wordWrap/>
              <w:overflowPunct/>
              <w:topLinePunct w:val="0"/>
              <w:autoSpaceDE/>
              <w:autoSpaceDN/>
              <w:bidi w:val="0"/>
              <w:adjustRightInd/>
              <w:snapToGrid w:val="0"/>
              <w:spacing w:line="252" w:lineRule="auto"/>
              <w:ind w:firstLine="420" w:firstLineChars="200"/>
              <w:jc w:val="both"/>
              <w:textAlignment w:val="auto"/>
              <w:rPr>
                <w:rFonts w:hint="default"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3.</w:t>
            </w:r>
            <w:r>
              <w:rPr>
                <w:rFonts w:hint="default" w:ascii="宋体" w:hAnsi="宋体" w:cs="宋体"/>
                <w:b w:val="0"/>
                <w:bCs w:val="0"/>
                <w:sz w:val="21"/>
                <w:szCs w:val="21"/>
                <w:highlight w:val="none"/>
                <w:lang w:val="en-US" w:eastAsia="zh-CN"/>
              </w:rPr>
              <w:t>给出符合条件时的处理方式</w:t>
            </w:r>
            <w:r>
              <w:rPr>
                <w:rFonts w:hint="eastAsia" w:ascii="宋体" w:hAnsi="宋体" w:cs="宋体"/>
                <w:b w:val="0"/>
                <w:bCs w:val="0"/>
                <w:sz w:val="21"/>
                <w:szCs w:val="21"/>
                <w:highlight w:val="none"/>
                <w:lang w:val="en-US" w:eastAsia="zh-CN"/>
              </w:rPr>
              <w:t>。</w:t>
            </w:r>
          </w:p>
          <w:p w14:paraId="628BA1B1">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双击【弹出消息框】,在右侧属性栏，【请输入要显示的内容】中输入</w:t>
            </w:r>
            <w:r>
              <w:rPr>
                <w:rFonts w:hint="default" w:ascii="宋体" w:hAnsi="宋体" w:cs="宋体"/>
                <w:b w:val="0"/>
                <w:bCs w:val="0"/>
                <w:sz w:val="21"/>
                <w:szCs w:val="21"/>
                <w:highlight w:val="none"/>
                <w:lang w:val="en-US" w:eastAsia="zh-CN"/>
              </w:rPr>
              <w:t>“及格”</w:t>
            </w:r>
            <w:r>
              <w:rPr>
                <w:rFonts w:hint="eastAsia" w:ascii="宋体" w:hAnsi="宋体" w:cs="宋体"/>
                <w:b w:val="0"/>
                <w:bCs w:val="0"/>
                <w:sz w:val="21"/>
                <w:szCs w:val="21"/>
                <w:highlight w:val="none"/>
                <w:lang w:val="en-US" w:eastAsia="zh-CN"/>
              </w:rPr>
              <w:t>，</w:t>
            </w:r>
            <w:r>
              <w:rPr>
                <w:rFonts w:hint="default" w:ascii="宋体" w:hAnsi="宋体" w:cs="宋体"/>
                <w:b w:val="0"/>
                <w:bCs w:val="0"/>
                <w:sz w:val="21"/>
                <w:szCs w:val="21"/>
                <w:highlight w:val="none"/>
                <w:lang w:val="en-US" w:eastAsia="zh-CN"/>
              </w:rPr>
              <w:t>本练习中，符合条件时，弹出消息框“及格”</w:t>
            </w:r>
            <w:r>
              <w:rPr>
                <w:rFonts w:hint="eastAsia" w:ascii="宋体" w:hAnsi="宋体" w:cs="宋体"/>
                <w:b w:val="0"/>
                <w:bCs w:val="0"/>
                <w:sz w:val="21"/>
                <w:szCs w:val="21"/>
                <w:highlight w:val="none"/>
                <w:lang w:val="en-US" w:eastAsia="zh-CN"/>
              </w:rPr>
              <w:t>。</w:t>
            </w:r>
            <w:r>
              <w:rPr>
                <w:rFonts w:hint="default" w:ascii="宋体" w:hAnsi="宋体" w:cs="宋体"/>
                <w:b w:val="0"/>
                <w:bCs w:val="0"/>
                <w:sz w:val="21"/>
                <w:szCs w:val="21"/>
                <w:highlight w:val="none"/>
                <w:lang w:val="en-US" w:eastAsia="zh-CN"/>
              </w:rPr>
              <w:t xml:space="preserve"> 注意</w:t>
            </w:r>
            <w:r>
              <w:rPr>
                <w:rFonts w:hint="eastAsia" w:ascii="宋体" w:hAnsi="宋体" w:cs="宋体"/>
                <w:b w:val="0"/>
                <w:bCs w:val="0"/>
                <w:sz w:val="21"/>
                <w:szCs w:val="21"/>
                <w:highlight w:val="none"/>
                <w:lang w:val="en-US" w:eastAsia="zh-CN"/>
              </w:rPr>
              <w:t>要将</w:t>
            </w:r>
            <w:r>
              <w:rPr>
                <w:rFonts w:hint="default" w:ascii="宋体" w:hAnsi="宋体" w:cs="宋体"/>
                <w:b w:val="0"/>
                <w:bCs w:val="0"/>
                <w:sz w:val="21"/>
                <w:szCs w:val="21"/>
                <w:highlight w:val="none"/>
                <w:lang w:val="en-US" w:eastAsia="zh-CN"/>
              </w:rPr>
              <w:t>该行脚本拖到</w:t>
            </w:r>
            <w:r>
              <w:rPr>
                <w:rFonts w:hint="eastAsia" w:ascii="宋体" w:hAnsi="宋体" w:cs="宋体"/>
                <w:b w:val="0"/>
                <w:bCs w:val="0"/>
                <w:sz w:val="21"/>
                <w:szCs w:val="21"/>
                <w:highlight w:val="none"/>
                <w:lang w:val="en-US" w:eastAsia="zh-CN"/>
              </w:rPr>
              <w:t>上一条脚本的</w:t>
            </w:r>
            <w:r>
              <w:rPr>
                <w:rFonts w:hint="default" w:ascii="宋体" w:hAnsi="宋体" w:cs="宋体"/>
                <w:b w:val="0"/>
                <w:bCs w:val="0"/>
                <w:sz w:val="21"/>
                <w:szCs w:val="21"/>
                <w:highlight w:val="none"/>
                <w:lang w:val="en-US" w:eastAsia="zh-CN"/>
              </w:rPr>
              <w:t>灰色框</w:t>
            </w:r>
            <w:r>
              <w:rPr>
                <w:rFonts w:hint="eastAsia" w:ascii="宋体" w:hAnsi="宋体" w:cs="宋体"/>
                <w:b w:val="0"/>
                <w:bCs w:val="0"/>
                <w:sz w:val="21"/>
                <w:szCs w:val="21"/>
                <w:highlight w:val="none"/>
                <w:lang w:val="en-US" w:eastAsia="zh-CN"/>
              </w:rPr>
              <w:t>【此处可插入执行命令】</w:t>
            </w:r>
            <w:r>
              <w:rPr>
                <w:rFonts w:hint="default" w:ascii="宋体" w:hAnsi="宋体" w:cs="宋体"/>
                <w:b w:val="0"/>
                <w:bCs w:val="0"/>
                <w:sz w:val="21"/>
                <w:szCs w:val="21"/>
                <w:highlight w:val="none"/>
                <w:lang w:val="en-US" w:eastAsia="zh-CN"/>
              </w:rPr>
              <w:t>区域，是有缩进的</w:t>
            </w:r>
            <w:r>
              <w:rPr>
                <w:rFonts w:hint="eastAsia" w:ascii="宋体" w:hAnsi="宋体" w:cs="宋体"/>
                <w:b w:val="0"/>
                <w:bCs w:val="0"/>
                <w:sz w:val="21"/>
                <w:szCs w:val="21"/>
                <w:highlight w:val="none"/>
                <w:lang w:val="en-US" w:eastAsia="zh-CN"/>
              </w:rPr>
              <w:t>。</w:t>
            </w:r>
          </w:p>
          <w:p w14:paraId="7A44F411">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4.</w:t>
            </w:r>
            <w:r>
              <w:rPr>
                <w:rFonts w:hint="eastAsia" w:ascii="宋体" w:hAnsi="宋体" w:eastAsia="宋体" w:cs="宋体"/>
                <w:sz w:val="21"/>
                <w:szCs w:val="21"/>
                <w:highlight w:val="none"/>
                <w:lang w:val="en-US" w:eastAsia="zh-CN"/>
              </w:rPr>
              <w:t>添加否则命令</w:t>
            </w:r>
            <w:r>
              <w:rPr>
                <w:rFonts w:hint="eastAsia" w:ascii="宋体" w:hAnsi="宋体" w:cs="宋体"/>
                <w:sz w:val="21"/>
                <w:szCs w:val="21"/>
                <w:highlight w:val="none"/>
                <w:lang w:val="en-US" w:eastAsia="zh-CN"/>
              </w:rPr>
              <w:t>。</w:t>
            </w:r>
          </w:p>
          <w:p w14:paraId="703D04AA">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b w:val="0"/>
                <w:bCs w:val="0"/>
                <w:sz w:val="21"/>
                <w:szCs w:val="21"/>
                <w:highlight w:val="none"/>
                <w:lang w:val="en-US" w:eastAsia="zh-CN"/>
              </w:rPr>
            </w:pPr>
            <w:r>
              <w:rPr>
                <w:rFonts w:hint="eastAsia" w:ascii="宋体" w:hAnsi="宋体" w:eastAsia="宋体" w:cs="宋体"/>
                <w:sz w:val="21"/>
                <w:szCs w:val="21"/>
                <w:highlight w:val="none"/>
                <w:lang w:val="en-US" w:eastAsia="zh-CN"/>
              </w:rPr>
              <w:t>双击【否则】,则命令区插入该条命令，以便在下面给出不符合条件时的处理方式</w:t>
            </w:r>
            <w:r>
              <w:rPr>
                <w:rFonts w:hint="eastAsia" w:ascii="宋体" w:hAnsi="宋体" w:cs="宋体"/>
                <w:sz w:val="21"/>
                <w:szCs w:val="21"/>
                <w:highlight w:val="none"/>
                <w:lang w:val="en-US" w:eastAsia="zh-CN"/>
              </w:rPr>
              <w:t>。</w:t>
            </w:r>
          </w:p>
          <w:p w14:paraId="0BDDF33F">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cs="宋体"/>
                <w:sz w:val="21"/>
                <w:szCs w:val="21"/>
                <w:highlight w:val="none"/>
                <w:lang w:val="en-US" w:eastAsia="zh-CN"/>
              </w:rPr>
            </w:pPr>
            <w:r>
              <w:rPr>
                <w:rFonts w:hint="eastAsia" w:ascii="宋体" w:hAnsi="宋体" w:cs="宋体"/>
                <w:sz w:val="21"/>
                <w:szCs w:val="21"/>
                <w:highlight w:val="none"/>
                <w:lang w:val="en-US" w:eastAsia="zh-CN"/>
              </w:rPr>
              <w:t>5.给出不符合条件时的处理方式。</w:t>
            </w:r>
          </w:p>
          <w:p w14:paraId="53AB0EF4">
            <w:pPr>
              <w:keepNext w:val="0"/>
              <w:keepLines w:val="0"/>
              <w:pageBreakBefore w:val="0"/>
              <w:numPr>
                <w:ilvl w:val="0"/>
                <w:numId w:val="0"/>
              </w:numPr>
              <w:kinsoku/>
              <w:wordWrap/>
              <w:overflowPunct/>
              <w:topLinePunct w:val="0"/>
              <w:autoSpaceDE/>
              <w:autoSpaceDN/>
              <w:bidi w:val="0"/>
              <w:adjustRightInd/>
              <w:snapToGrid w:val="0"/>
              <w:spacing w:line="252" w:lineRule="auto"/>
              <w:ind w:firstLine="420" w:firstLineChars="200"/>
              <w:jc w:val="both"/>
              <w:textAlignment w:val="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双击【弹出消息框】,在右侧属性栏，【请输入要显示的内容】中输入</w:t>
            </w:r>
            <w:r>
              <w:rPr>
                <w:rFonts w:hint="default" w:ascii="宋体" w:hAnsi="宋体" w:cs="宋体"/>
                <w:b w:val="0"/>
                <w:bCs w:val="0"/>
                <w:sz w:val="21"/>
                <w:szCs w:val="21"/>
                <w:highlight w:val="none"/>
                <w:lang w:val="en-US" w:eastAsia="zh-CN"/>
              </w:rPr>
              <w:t>“</w:t>
            </w:r>
            <w:r>
              <w:rPr>
                <w:rFonts w:hint="eastAsia" w:ascii="宋体" w:hAnsi="宋体" w:cs="宋体"/>
                <w:b w:val="0"/>
                <w:bCs w:val="0"/>
                <w:sz w:val="21"/>
                <w:szCs w:val="21"/>
                <w:highlight w:val="none"/>
                <w:lang w:val="en-US" w:eastAsia="zh-CN"/>
              </w:rPr>
              <w:t>不</w:t>
            </w:r>
            <w:r>
              <w:rPr>
                <w:rFonts w:hint="default" w:ascii="宋体" w:hAnsi="宋体" w:cs="宋体"/>
                <w:b w:val="0"/>
                <w:bCs w:val="0"/>
                <w:sz w:val="21"/>
                <w:szCs w:val="21"/>
                <w:highlight w:val="none"/>
                <w:lang w:val="en-US" w:eastAsia="zh-CN"/>
              </w:rPr>
              <w:t>及格”</w:t>
            </w:r>
            <w:r>
              <w:rPr>
                <w:rFonts w:hint="eastAsia" w:ascii="宋体" w:hAnsi="宋体" w:cs="宋体"/>
                <w:b w:val="0"/>
                <w:bCs w:val="0"/>
                <w:sz w:val="21"/>
                <w:szCs w:val="21"/>
                <w:highlight w:val="none"/>
                <w:lang w:val="en-US" w:eastAsia="zh-CN"/>
              </w:rPr>
              <w:t>，</w:t>
            </w:r>
            <w:r>
              <w:rPr>
                <w:rFonts w:hint="eastAsia" w:ascii="宋体" w:hAnsi="宋体" w:cs="宋体"/>
                <w:sz w:val="21"/>
                <w:szCs w:val="21"/>
                <w:highlight w:val="none"/>
                <w:lang w:val="en-US" w:eastAsia="zh-CN"/>
              </w:rPr>
              <w:t>本练习中，不符合条件时，弹出消息框“不及格”。</w:t>
            </w:r>
            <w:r>
              <w:rPr>
                <w:rFonts w:hint="default" w:ascii="宋体" w:hAnsi="宋体" w:cs="宋体"/>
                <w:b w:val="0"/>
                <w:bCs w:val="0"/>
                <w:sz w:val="21"/>
                <w:szCs w:val="21"/>
                <w:highlight w:val="none"/>
                <w:lang w:val="en-US" w:eastAsia="zh-CN"/>
              </w:rPr>
              <w:t>注意</w:t>
            </w:r>
            <w:r>
              <w:rPr>
                <w:rFonts w:hint="eastAsia" w:ascii="宋体" w:hAnsi="宋体" w:cs="宋体"/>
                <w:b w:val="0"/>
                <w:bCs w:val="0"/>
                <w:sz w:val="21"/>
                <w:szCs w:val="21"/>
                <w:highlight w:val="none"/>
                <w:lang w:val="en-US" w:eastAsia="zh-CN"/>
              </w:rPr>
              <w:t>要将</w:t>
            </w:r>
            <w:r>
              <w:rPr>
                <w:rFonts w:hint="default" w:ascii="宋体" w:hAnsi="宋体" w:cs="宋体"/>
                <w:b w:val="0"/>
                <w:bCs w:val="0"/>
                <w:sz w:val="21"/>
                <w:szCs w:val="21"/>
                <w:highlight w:val="none"/>
                <w:lang w:val="en-US" w:eastAsia="zh-CN"/>
              </w:rPr>
              <w:t>该行脚本拖到</w:t>
            </w:r>
            <w:r>
              <w:rPr>
                <w:rFonts w:hint="eastAsia" w:ascii="宋体" w:hAnsi="宋体" w:cs="宋体"/>
                <w:b w:val="0"/>
                <w:bCs w:val="0"/>
                <w:sz w:val="21"/>
                <w:szCs w:val="21"/>
                <w:highlight w:val="none"/>
                <w:lang w:val="en-US" w:eastAsia="zh-CN"/>
              </w:rPr>
              <w:t>上一条脚本“否则”的</w:t>
            </w:r>
            <w:r>
              <w:rPr>
                <w:rFonts w:hint="default" w:ascii="宋体" w:hAnsi="宋体" w:cs="宋体"/>
                <w:b w:val="0"/>
                <w:bCs w:val="0"/>
                <w:sz w:val="21"/>
                <w:szCs w:val="21"/>
                <w:highlight w:val="none"/>
                <w:lang w:val="en-US" w:eastAsia="zh-CN"/>
              </w:rPr>
              <w:t>灰色框</w:t>
            </w:r>
            <w:r>
              <w:rPr>
                <w:rFonts w:hint="eastAsia" w:ascii="宋体" w:hAnsi="宋体" w:cs="宋体"/>
                <w:b w:val="0"/>
                <w:bCs w:val="0"/>
                <w:sz w:val="21"/>
                <w:szCs w:val="21"/>
                <w:highlight w:val="none"/>
                <w:lang w:val="en-US" w:eastAsia="zh-CN"/>
              </w:rPr>
              <w:t>【此处可插入执行命令】</w:t>
            </w:r>
            <w:r>
              <w:rPr>
                <w:rFonts w:hint="default" w:ascii="宋体" w:hAnsi="宋体" w:cs="宋体"/>
                <w:b w:val="0"/>
                <w:bCs w:val="0"/>
                <w:sz w:val="21"/>
                <w:szCs w:val="21"/>
                <w:highlight w:val="none"/>
                <w:lang w:val="en-US" w:eastAsia="zh-CN"/>
              </w:rPr>
              <w:t>区域，是有缩进的</w:t>
            </w:r>
            <w:r>
              <w:rPr>
                <w:rFonts w:hint="eastAsia" w:ascii="宋体" w:hAnsi="宋体" w:cs="宋体"/>
                <w:b w:val="0"/>
                <w:bCs w:val="0"/>
                <w:sz w:val="21"/>
                <w:szCs w:val="21"/>
                <w:highlight w:val="none"/>
                <w:lang w:val="en-US" w:eastAsia="zh-CN"/>
              </w:rPr>
              <w:t>。</w:t>
            </w:r>
          </w:p>
          <w:p w14:paraId="701018B9">
            <w:pPr>
              <w:keepNext w:val="0"/>
              <w:keepLines w:val="0"/>
              <w:pageBreakBefore w:val="0"/>
              <w:numPr>
                <w:ilvl w:val="0"/>
                <w:numId w:val="0"/>
              </w:numPr>
              <w:kinsoku/>
              <w:wordWrap/>
              <w:overflowPunct/>
              <w:topLinePunct w:val="0"/>
              <w:autoSpaceDE/>
              <w:autoSpaceDN/>
              <w:bidi w:val="0"/>
              <w:adjustRightInd/>
              <w:snapToGrid w:val="0"/>
              <w:spacing w:line="252" w:lineRule="auto"/>
              <w:ind w:firstLine="420" w:firstLineChars="200"/>
              <w:jc w:val="both"/>
              <w:textAlignment w:val="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6.保存运行。</w:t>
            </w:r>
          </w:p>
          <w:p w14:paraId="41F3DFC6">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依次单击【保存】-【运行】,即可看到弹出的消息为“及格”。</w:t>
            </w:r>
          </w:p>
          <w:p w14:paraId="27770EBD">
            <w:pPr>
              <w:pageBreakBefore w:val="0"/>
              <w:numPr>
                <w:ilvl w:val="0"/>
                <w:numId w:val="0"/>
              </w:numPr>
              <w:kinsoku/>
              <w:wordWrap/>
              <w:overflowPunct/>
              <w:topLinePunct w:val="0"/>
              <w:autoSpaceDE/>
              <w:autoSpaceDN/>
              <w:bidi w:val="0"/>
              <w:adjustRightInd/>
              <w:snapToGrid w:val="0"/>
              <w:spacing w:line="252" w:lineRule="auto"/>
              <w:ind w:left="0" w:leftChars="0" w:firstLine="422" w:firstLineChars="200"/>
              <w:rPr>
                <w:rFonts w:hint="eastAsia" w:ascii="宋体" w:hAnsi="宋体" w:eastAsia="宋体" w:cs="宋体"/>
                <w:b/>
                <w:bCs/>
                <w:sz w:val="21"/>
                <w:szCs w:val="21"/>
                <w:highlight w:val="none"/>
                <w:lang w:val="en-US" w:eastAsia="zh-CN"/>
              </w:rPr>
            </w:pPr>
            <w:r>
              <w:rPr>
                <w:rFonts w:hint="eastAsia" w:ascii="宋体" w:hAnsi="宋体" w:cs="宋体"/>
                <w:b/>
                <w:bCs/>
                <w:sz w:val="21"/>
                <w:szCs w:val="21"/>
                <w:highlight w:val="none"/>
                <w:lang w:val="en-US" w:eastAsia="zh-CN"/>
              </w:rPr>
              <w:t>【</w:t>
            </w:r>
            <w:r>
              <w:rPr>
                <w:rFonts w:hint="eastAsia" w:ascii="宋体" w:hAnsi="宋体" w:eastAsia="宋体" w:cs="宋体"/>
                <w:b w:val="0"/>
                <w:bCs w:val="0"/>
                <w:sz w:val="21"/>
                <w:szCs w:val="21"/>
                <w:highlight w:val="none"/>
                <w:lang w:val="en-US" w:eastAsia="zh-CN"/>
              </w:rPr>
              <w:t>任务②描述</w:t>
            </w:r>
            <w:r>
              <w:rPr>
                <w:rFonts w:hint="eastAsia" w:ascii="宋体" w:hAnsi="宋体" w:cs="宋体"/>
                <w:b/>
                <w:bCs/>
                <w:sz w:val="21"/>
                <w:szCs w:val="21"/>
                <w:highlight w:val="none"/>
                <w:lang w:val="en-US" w:eastAsia="zh-CN"/>
              </w:rPr>
              <w:t>】</w:t>
            </w:r>
          </w:p>
          <w:p w14:paraId="7B15E708">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通过条件命令完成条件判断：小明的成绩是85分，80分及以上为良好，小于80分大于等于60分为及格，60分以下为不及格，判断小明成绩属于级别，并以弹出消息框的方式输出判断结果。</w:t>
            </w:r>
          </w:p>
          <w:p w14:paraId="39410E37">
            <w:pPr>
              <w:pageBreakBefore w:val="0"/>
              <w:numPr>
                <w:ilvl w:val="0"/>
                <w:numId w:val="0"/>
              </w:numPr>
              <w:kinsoku/>
              <w:wordWrap/>
              <w:overflowPunct/>
              <w:topLinePunct w:val="0"/>
              <w:autoSpaceDE/>
              <w:autoSpaceDN/>
              <w:bidi w:val="0"/>
              <w:adjustRightInd/>
              <w:snapToGrid w:val="0"/>
              <w:spacing w:line="252" w:lineRule="auto"/>
              <w:ind w:firstLine="422" w:firstLineChars="200"/>
              <w:rPr>
                <w:rFonts w:hint="eastAsia" w:ascii="宋体" w:hAnsi="宋体" w:eastAsia="宋体" w:cs="宋体"/>
                <w:b w:val="0"/>
                <w:bCs w:val="0"/>
                <w:sz w:val="21"/>
                <w:szCs w:val="21"/>
                <w:highlight w:val="none"/>
                <w:lang w:val="en-US" w:eastAsia="zh-CN"/>
              </w:rPr>
            </w:pPr>
            <w:r>
              <w:rPr>
                <w:rFonts w:hint="eastAsia" w:ascii="宋体" w:hAnsi="宋体" w:cs="宋体"/>
                <w:b/>
                <w:bCs/>
                <w:sz w:val="21"/>
                <w:szCs w:val="21"/>
                <w:highlight w:val="none"/>
                <w:lang w:val="en-US" w:eastAsia="zh-CN"/>
              </w:rPr>
              <w:t>【</w:t>
            </w:r>
            <w:r>
              <w:rPr>
                <w:rFonts w:hint="eastAsia" w:ascii="宋体" w:hAnsi="宋体" w:eastAsia="宋体" w:cs="宋体"/>
                <w:b w:val="0"/>
                <w:bCs w:val="0"/>
                <w:sz w:val="21"/>
                <w:szCs w:val="21"/>
                <w:highlight w:val="none"/>
                <w:lang w:val="en-US" w:eastAsia="zh-CN"/>
              </w:rPr>
              <w:t>操作流程</w:t>
            </w:r>
            <w:r>
              <w:rPr>
                <w:rFonts w:hint="eastAsia" w:ascii="宋体" w:hAnsi="宋体" w:cs="宋体"/>
                <w:b/>
                <w:bCs/>
                <w:sz w:val="21"/>
                <w:szCs w:val="21"/>
                <w:highlight w:val="none"/>
                <w:lang w:val="en-US" w:eastAsia="zh-CN"/>
              </w:rPr>
              <w:t>】</w:t>
            </w:r>
          </w:p>
          <w:p w14:paraId="61F29944">
            <w:pPr>
              <w:keepNext w:val="0"/>
              <w:keepLines w:val="0"/>
              <w:pageBreakBefore w:val="0"/>
              <w:numPr>
                <w:ilvl w:val="0"/>
                <w:numId w:val="0"/>
              </w:numPr>
              <w:kinsoku/>
              <w:wordWrap/>
              <w:overflowPunct/>
              <w:topLinePunct w:val="0"/>
              <w:autoSpaceDE/>
              <w:autoSpaceDN/>
              <w:bidi w:val="0"/>
              <w:adjustRightInd/>
              <w:snapToGrid w:val="0"/>
              <w:spacing w:line="252" w:lineRule="auto"/>
              <w:ind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cs="宋体"/>
                <w:b w:val="0"/>
                <w:bCs w:val="0"/>
                <w:sz w:val="21"/>
                <w:szCs w:val="21"/>
                <w:highlight w:val="none"/>
                <w:lang w:val="en-US" w:eastAsia="zh-CN"/>
              </w:rPr>
              <w:t>1.</w:t>
            </w:r>
            <w:r>
              <w:rPr>
                <w:rFonts w:hint="eastAsia" w:ascii="宋体" w:hAnsi="宋体" w:eastAsia="宋体" w:cs="宋体"/>
                <w:b w:val="0"/>
                <w:bCs w:val="0"/>
                <w:sz w:val="21"/>
                <w:szCs w:val="21"/>
                <w:highlight w:val="none"/>
                <w:lang w:val="en-US" w:eastAsia="zh-CN"/>
              </w:rPr>
              <w:t>在上一代码的基础上加入“Elself数值判断”语句</w:t>
            </w:r>
            <w:r>
              <w:rPr>
                <w:rFonts w:hint="eastAsia" w:ascii="宋体" w:hAnsi="宋体" w:eastAsia="宋体" w:cs="宋体"/>
                <w:sz w:val="21"/>
                <w:szCs w:val="21"/>
                <w:highlight w:val="none"/>
                <w:lang w:val="en-US" w:eastAsia="zh-CN"/>
              </w:rPr>
              <w:t>。</w:t>
            </w:r>
          </w:p>
          <w:p w14:paraId="4BBBC039">
            <w:pPr>
              <w:keepNext w:val="0"/>
              <w:keepLines w:val="0"/>
              <w:pageBreakBefore w:val="0"/>
              <w:numPr>
                <w:ilvl w:val="0"/>
                <w:numId w:val="0"/>
              </w:numPr>
              <w:kinsoku/>
              <w:wordWrap/>
              <w:overflowPunct/>
              <w:topLinePunct w:val="0"/>
              <w:autoSpaceDE/>
              <w:autoSpaceDN/>
              <w:bidi w:val="0"/>
              <w:adjustRightInd/>
              <w:snapToGrid w:val="0"/>
              <w:spacing w:line="252" w:lineRule="auto"/>
              <w:ind w:firstLine="420" w:firstLineChars="200"/>
              <w:jc w:val="both"/>
              <w:textAlignment w:val="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依次</w:t>
            </w:r>
            <w:r>
              <w:rPr>
                <w:rFonts w:hint="eastAsia" w:ascii="宋体" w:hAnsi="宋体" w:eastAsia="宋体" w:cs="宋体"/>
                <w:b w:val="0"/>
                <w:bCs w:val="0"/>
                <w:sz w:val="21"/>
                <w:szCs w:val="21"/>
                <w:highlight w:val="none"/>
                <w:lang w:val="en-US" w:eastAsia="zh-CN"/>
              </w:rPr>
              <w:t>点击【</w:t>
            </w:r>
            <w:r>
              <w:rPr>
                <w:rFonts w:hint="eastAsia" w:ascii="宋体" w:hAnsi="宋体" w:cs="宋体"/>
                <w:b w:val="0"/>
                <w:bCs w:val="0"/>
                <w:sz w:val="21"/>
                <w:szCs w:val="21"/>
                <w:highlight w:val="none"/>
                <w:lang w:val="en-US" w:eastAsia="zh-CN"/>
              </w:rPr>
              <w:t>流程设计</w:t>
            </w:r>
            <w:r>
              <w:rPr>
                <w:rFonts w:hint="eastAsia" w:ascii="宋体" w:hAnsi="宋体" w:eastAsia="宋体" w:cs="宋体"/>
                <w:b w:val="0"/>
                <w:bCs w:val="0"/>
                <w:sz w:val="21"/>
                <w:szCs w:val="21"/>
                <w:highlight w:val="none"/>
                <w:lang w:val="en-US" w:eastAsia="zh-CN"/>
              </w:rPr>
              <w:t>】</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w:t>
            </w:r>
            <w:r>
              <w:rPr>
                <w:rFonts w:hint="eastAsia" w:ascii="宋体" w:hAnsi="宋体" w:cs="宋体"/>
                <w:b w:val="0"/>
                <w:bCs w:val="0"/>
                <w:sz w:val="21"/>
                <w:szCs w:val="21"/>
                <w:highlight w:val="none"/>
                <w:lang w:val="en-US" w:eastAsia="zh-CN"/>
              </w:rPr>
              <w:t>条件</w:t>
            </w:r>
            <w:r>
              <w:rPr>
                <w:rFonts w:hint="eastAsia" w:ascii="宋体" w:hAnsi="宋体" w:eastAsia="宋体" w:cs="宋体"/>
                <w:b w:val="0"/>
                <w:bCs w:val="0"/>
                <w:sz w:val="21"/>
                <w:szCs w:val="21"/>
                <w:highlight w:val="none"/>
                <w:lang w:val="en-US" w:eastAsia="zh-CN"/>
              </w:rPr>
              <w:t>】</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双击【Elself数值判断】,在右侧属性栏输入参数，</w:t>
            </w:r>
            <w:r>
              <w:rPr>
                <w:rFonts w:hint="eastAsia" w:ascii="宋体" w:hAnsi="宋体" w:cs="宋体"/>
                <w:b w:val="0"/>
                <w:bCs w:val="0"/>
                <w:sz w:val="21"/>
                <w:szCs w:val="21"/>
                <w:highlight w:val="none"/>
                <w:lang w:val="en-US" w:eastAsia="zh-CN"/>
              </w:rPr>
              <w:t>在【</w:t>
            </w:r>
            <w:r>
              <w:rPr>
                <w:rFonts w:hint="eastAsia" w:ascii="宋体" w:hAnsi="宋体" w:eastAsia="宋体" w:cs="宋体"/>
                <w:b w:val="0"/>
                <w:bCs w:val="0"/>
                <w:sz w:val="21"/>
                <w:szCs w:val="21"/>
                <w:highlight w:val="none"/>
                <w:lang w:val="en-US" w:eastAsia="zh-CN"/>
              </w:rPr>
              <w:t>数值1</w:t>
            </w:r>
            <w:r>
              <w:rPr>
                <w:rFonts w:hint="eastAsia" w:ascii="宋体" w:hAnsi="宋体" w:cs="宋体"/>
                <w:b w:val="0"/>
                <w:bCs w:val="0"/>
                <w:sz w:val="21"/>
                <w:szCs w:val="21"/>
                <w:highlight w:val="none"/>
                <w:lang w:val="en-US" w:eastAsia="zh-CN"/>
              </w:rPr>
              <w:t>】输入</w:t>
            </w:r>
            <w:r>
              <w:rPr>
                <w:rFonts w:hint="eastAsia" w:ascii="宋体" w:hAnsi="宋体" w:eastAsia="宋体" w:cs="宋体"/>
                <w:b w:val="0"/>
                <w:bCs w:val="0"/>
                <w:sz w:val="21"/>
                <w:szCs w:val="21"/>
                <w:highlight w:val="none"/>
                <w:lang w:val="en-US" w:eastAsia="zh-CN"/>
              </w:rPr>
              <w:t>“</w:t>
            </w:r>
            <w:r>
              <w:rPr>
                <w:rFonts w:hint="eastAsia" w:ascii="宋体" w:hAnsi="宋体" w:cs="宋体"/>
                <w:b w:val="0"/>
                <w:bCs w:val="0"/>
                <w:sz w:val="21"/>
                <w:szCs w:val="21"/>
                <w:highlight w:val="none"/>
                <w:lang w:val="en-US" w:eastAsia="zh-CN"/>
              </w:rPr>
              <w:t>x</w:t>
            </w:r>
            <w:r>
              <w:rPr>
                <w:rFonts w:hint="eastAsia" w:ascii="宋体" w:hAnsi="宋体" w:eastAsia="宋体" w:cs="宋体"/>
                <w:b w:val="0"/>
                <w:bCs w:val="0"/>
                <w:sz w:val="21"/>
                <w:szCs w:val="21"/>
                <w:highlight w:val="none"/>
                <w:lang w:val="en-US" w:eastAsia="zh-CN"/>
              </w:rPr>
              <w:t>”</w:t>
            </w:r>
            <w:r>
              <w:rPr>
                <w:rFonts w:hint="eastAsia" w:ascii="宋体" w:hAnsi="宋体" w:cs="宋体"/>
                <w:b w:val="0"/>
                <w:bCs w:val="0"/>
                <w:sz w:val="21"/>
                <w:szCs w:val="21"/>
                <w:highlight w:val="none"/>
                <w:lang w:val="en-US" w:eastAsia="zh-CN"/>
              </w:rPr>
              <w:t>，【比较方式】选择“大于或等于”，【</w:t>
            </w:r>
            <w:r>
              <w:rPr>
                <w:rFonts w:hint="eastAsia" w:ascii="宋体" w:hAnsi="宋体" w:eastAsia="宋体" w:cs="宋体"/>
                <w:b w:val="0"/>
                <w:bCs w:val="0"/>
                <w:sz w:val="21"/>
                <w:szCs w:val="21"/>
                <w:highlight w:val="none"/>
                <w:lang w:val="en-US" w:eastAsia="zh-CN"/>
              </w:rPr>
              <w:t>数值</w:t>
            </w:r>
            <w:r>
              <w:rPr>
                <w:rFonts w:hint="eastAsia" w:ascii="宋体" w:hAnsi="宋体" w:cs="宋体"/>
                <w:b w:val="0"/>
                <w:bCs w:val="0"/>
                <w:sz w:val="21"/>
                <w:szCs w:val="21"/>
                <w:highlight w:val="none"/>
                <w:lang w:val="en-US" w:eastAsia="zh-CN"/>
              </w:rPr>
              <w:t>2】输入</w:t>
            </w:r>
            <w:r>
              <w:rPr>
                <w:rFonts w:hint="eastAsia" w:ascii="宋体" w:hAnsi="宋体" w:eastAsia="宋体" w:cs="宋体"/>
                <w:b w:val="0"/>
                <w:bCs w:val="0"/>
                <w:sz w:val="21"/>
                <w:szCs w:val="21"/>
                <w:highlight w:val="none"/>
                <w:lang w:val="en-US" w:eastAsia="zh-CN"/>
              </w:rPr>
              <w:t>“</w:t>
            </w:r>
            <w:r>
              <w:rPr>
                <w:rFonts w:hint="eastAsia" w:ascii="宋体" w:hAnsi="宋体" w:cs="宋体"/>
                <w:b w:val="0"/>
                <w:bCs w:val="0"/>
                <w:sz w:val="21"/>
                <w:szCs w:val="21"/>
                <w:highlight w:val="none"/>
                <w:lang w:val="en-US" w:eastAsia="zh-CN"/>
              </w:rPr>
              <w:t>80</w:t>
            </w:r>
            <w:r>
              <w:rPr>
                <w:rFonts w:hint="eastAsia" w:ascii="宋体" w:hAnsi="宋体" w:eastAsia="宋体" w:cs="宋体"/>
                <w:b w:val="0"/>
                <w:bCs w:val="0"/>
                <w:sz w:val="21"/>
                <w:szCs w:val="21"/>
                <w:highlight w:val="none"/>
                <w:lang w:val="en-US" w:eastAsia="zh-CN"/>
              </w:rPr>
              <w:t>”</w:t>
            </w:r>
            <w:r>
              <w:rPr>
                <w:rFonts w:hint="eastAsia" w:ascii="宋体" w:hAnsi="宋体" w:cs="宋体"/>
                <w:b w:val="0"/>
                <w:bCs w:val="0"/>
                <w:sz w:val="21"/>
                <w:szCs w:val="21"/>
                <w:highlight w:val="none"/>
                <w:lang w:val="en-US" w:eastAsia="zh-CN"/>
              </w:rPr>
              <w:t>，如图111。</w:t>
            </w:r>
            <w:r>
              <w:rPr>
                <w:rFonts w:hint="default" w:ascii="宋体" w:hAnsi="宋体" w:cs="宋体"/>
                <w:b w:val="0"/>
                <w:bCs w:val="0"/>
                <w:sz w:val="21"/>
                <w:szCs w:val="21"/>
                <w:highlight w:val="none"/>
                <w:lang w:val="en-US" w:eastAsia="zh-CN"/>
              </w:rPr>
              <w:t>注意</w:t>
            </w:r>
            <w:r>
              <w:rPr>
                <w:rFonts w:hint="eastAsia" w:ascii="宋体" w:hAnsi="宋体" w:cs="宋体"/>
                <w:b w:val="0"/>
                <w:bCs w:val="0"/>
                <w:sz w:val="21"/>
                <w:szCs w:val="21"/>
                <w:highlight w:val="none"/>
                <w:lang w:val="en-US" w:eastAsia="zh-CN"/>
              </w:rPr>
              <w:t>要将</w:t>
            </w:r>
            <w:r>
              <w:rPr>
                <w:rFonts w:hint="default" w:ascii="宋体" w:hAnsi="宋体" w:cs="宋体"/>
                <w:b w:val="0"/>
                <w:bCs w:val="0"/>
                <w:sz w:val="21"/>
                <w:szCs w:val="21"/>
                <w:highlight w:val="none"/>
                <w:lang w:val="en-US" w:eastAsia="zh-CN"/>
              </w:rPr>
              <w:t>该行脚本拖到</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if数值判断</w:t>
            </w:r>
            <w:r>
              <w:rPr>
                <w:rFonts w:hint="eastAsia" w:ascii="宋体" w:hAnsi="宋体" w:cs="宋体"/>
                <w:b w:val="0"/>
                <w:bCs w:val="0"/>
                <w:sz w:val="21"/>
                <w:szCs w:val="21"/>
                <w:highlight w:val="none"/>
                <w:lang w:val="en-US" w:eastAsia="zh-CN"/>
              </w:rPr>
              <w:t>】脚本的下级，即</w:t>
            </w:r>
            <w:r>
              <w:rPr>
                <w:rFonts w:hint="default" w:ascii="宋体" w:hAnsi="宋体" w:cs="宋体"/>
                <w:b w:val="0"/>
                <w:bCs w:val="0"/>
                <w:sz w:val="21"/>
                <w:szCs w:val="21"/>
                <w:highlight w:val="none"/>
                <w:lang w:val="en-US" w:eastAsia="zh-CN"/>
              </w:rPr>
              <w:t>灰色框</w:t>
            </w:r>
            <w:r>
              <w:rPr>
                <w:rFonts w:hint="eastAsia" w:ascii="宋体" w:hAnsi="宋体" w:cs="宋体"/>
                <w:b w:val="0"/>
                <w:bCs w:val="0"/>
                <w:sz w:val="21"/>
                <w:szCs w:val="21"/>
                <w:highlight w:val="none"/>
                <w:lang w:val="en-US" w:eastAsia="zh-CN"/>
              </w:rPr>
              <w:t>【此处可插入执行命令】</w:t>
            </w:r>
            <w:r>
              <w:rPr>
                <w:rFonts w:hint="default" w:ascii="宋体" w:hAnsi="宋体" w:cs="宋体"/>
                <w:b w:val="0"/>
                <w:bCs w:val="0"/>
                <w:sz w:val="21"/>
                <w:szCs w:val="21"/>
                <w:highlight w:val="none"/>
                <w:lang w:val="en-US" w:eastAsia="zh-CN"/>
              </w:rPr>
              <w:t>区域</w:t>
            </w:r>
            <w:r>
              <w:rPr>
                <w:rFonts w:hint="eastAsia" w:ascii="宋体" w:hAnsi="宋体" w:cs="宋体"/>
                <w:b w:val="0"/>
                <w:bCs w:val="0"/>
                <w:sz w:val="21"/>
                <w:szCs w:val="21"/>
                <w:highlight w:val="none"/>
                <w:lang w:val="en-US" w:eastAsia="zh-CN"/>
              </w:rPr>
              <w:t>。</w:t>
            </w:r>
          </w:p>
          <w:p w14:paraId="3499D633">
            <w:pPr>
              <w:keepNext w:val="0"/>
              <w:keepLines w:val="0"/>
              <w:pageBreakBefore w:val="0"/>
              <w:numPr>
                <w:ilvl w:val="0"/>
                <w:numId w:val="0"/>
              </w:numPr>
              <w:kinsoku/>
              <w:wordWrap/>
              <w:overflowPunct/>
              <w:topLinePunct w:val="0"/>
              <w:autoSpaceDE/>
              <w:autoSpaceDN/>
              <w:bidi w:val="0"/>
              <w:adjustRightInd/>
              <w:snapToGrid w:val="0"/>
              <w:spacing w:line="252" w:lineRule="auto"/>
              <w:ind w:firstLine="420" w:firstLineChars="200"/>
              <w:jc w:val="both"/>
              <w:textAlignment w:val="auto"/>
              <w:rPr>
                <w:rFonts w:hint="default"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2.</w:t>
            </w:r>
            <w:r>
              <w:rPr>
                <w:rFonts w:hint="default" w:ascii="宋体" w:hAnsi="宋体" w:cs="宋体"/>
                <w:b w:val="0"/>
                <w:bCs w:val="0"/>
                <w:sz w:val="21"/>
                <w:szCs w:val="21"/>
                <w:highlight w:val="none"/>
                <w:lang w:val="en-US" w:eastAsia="zh-CN"/>
              </w:rPr>
              <w:t>给出符合条件时的处理方式</w:t>
            </w:r>
            <w:r>
              <w:rPr>
                <w:rFonts w:hint="eastAsia" w:ascii="宋体" w:hAnsi="宋体" w:cs="宋体"/>
                <w:b w:val="0"/>
                <w:bCs w:val="0"/>
                <w:sz w:val="21"/>
                <w:szCs w:val="21"/>
                <w:highlight w:val="none"/>
                <w:lang w:val="en-US" w:eastAsia="zh-CN"/>
              </w:rPr>
              <w:t>。</w:t>
            </w:r>
          </w:p>
          <w:p w14:paraId="44BEC437">
            <w:pPr>
              <w:keepNext w:val="0"/>
              <w:keepLines w:val="0"/>
              <w:pageBreakBefore w:val="0"/>
              <w:numPr>
                <w:ilvl w:val="0"/>
                <w:numId w:val="0"/>
              </w:numPr>
              <w:kinsoku/>
              <w:wordWrap/>
              <w:overflowPunct/>
              <w:topLinePunct w:val="0"/>
              <w:autoSpaceDE/>
              <w:autoSpaceDN/>
              <w:bidi w:val="0"/>
              <w:adjustRightInd/>
              <w:snapToGrid w:val="0"/>
              <w:spacing w:line="252" w:lineRule="auto"/>
              <w:ind w:firstLine="420" w:firstLineChars="200"/>
              <w:jc w:val="both"/>
              <w:textAlignment w:val="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双击【弹出消息框】,在右侧属性栏，【请输入要显示的内容】中输入</w:t>
            </w:r>
            <w:r>
              <w:rPr>
                <w:rFonts w:hint="default" w:ascii="宋体" w:hAnsi="宋体" w:cs="宋体"/>
                <w:b w:val="0"/>
                <w:bCs w:val="0"/>
                <w:sz w:val="21"/>
                <w:szCs w:val="21"/>
                <w:highlight w:val="none"/>
                <w:lang w:val="en-US" w:eastAsia="zh-CN"/>
              </w:rPr>
              <w:t>“</w:t>
            </w:r>
            <w:r>
              <w:rPr>
                <w:rFonts w:hint="eastAsia" w:ascii="宋体" w:hAnsi="宋体" w:cs="宋体"/>
                <w:b w:val="0"/>
                <w:bCs w:val="0"/>
                <w:sz w:val="21"/>
                <w:szCs w:val="21"/>
                <w:highlight w:val="none"/>
                <w:lang w:val="en-US" w:eastAsia="zh-CN"/>
              </w:rPr>
              <w:t>良好</w:t>
            </w:r>
            <w:r>
              <w:rPr>
                <w:rFonts w:hint="default" w:ascii="宋体" w:hAnsi="宋体" w:cs="宋体"/>
                <w:b w:val="0"/>
                <w:bCs w:val="0"/>
                <w:sz w:val="21"/>
                <w:szCs w:val="21"/>
                <w:highlight w:val="none"/>
                <w:lang w:val="en-US" w:eastAsia="zh-CN"/>
              </w:rPr>
              <w:t>”</w:t>
            </w:r>
            <w:r>
              <w:rPr>
                <w:rFonts w:hint="eastAsia" w:ascii="宋体" w:hAnsi="宋体" w:cs="宋体"/>
                <w:b w:val="0"/>
                <w:bCs w:val="0"/>
                <w:sz w:val="21"/>
                <w:szCs w:val="21"/>
                <w:highlight w:val="none"/>
                <w:lang w:val="en-US" w:eastAsia="zh-CN"/>
              </w:rPr>
              <w:t>，并将</w:t>
            </w:r>
            <w:r>
              <w:rPr>
                <w:rFonts w:hint="default" w:ascii="宋体" w:hAnsi="宋体" w:cs="宋体"/>
                <w:b w:val="0"/>
                <w:bCs w:val="0"/>
                <w:sz w:val="21"/>
                <w:szCs w:val="21"/>
                <w:highlight w:val="none"/>
                <w:lang w:val="en-US" w:eastAsia="zh-CN"/>
              </w:rPr>
              <w:t>该行脚本拖到</w:t>
            </w:r>
            <w:r>
              <w:rPr>
                <w:rFonts w:hint="eastAsia" w:ascii="宋体" w:hAnsi="宋体" w:eastAsia="宋体" w:cs="宋体"/>
                <w:b w:val="0"/>
                <w:bCs w:val="0"/>
                <w:sz w:val="21"/>
                <w:szCs w:val="21"/>
                <w:highlight w:val="none"/>
                <w:lang w:val="en-US" w:eastAsia="zh-CN"/>
              </w:rPr>
              <w:t>【Elself数值判断】</w:t>
            </w:r>
            <w:r>
              <w:rPr>
                <w:rFonts w:hint="eastAsia" w:ascii="宋体" w:hAnsi="宋体" w:cs="宋体"/>
                <w:b w:val="0"/>
                <w:bCs w:val="0"/>
                <w:sz w:val="21"/>
                <w:szCs w:val="21"/>
                <w:highlight w:val="none"/>
                <w:lang w:val="en-US" w:eastAsia="zh-CN"/>
              </w:rPr>
              <w:t>脚本的下级。</w:t>
            </w:r>
          </w:p>
          <w:p w14:paraId="3335E974">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sz w:val="21"/>
                <w:szCs w:val="21"/>
                <w:highlight w:val="none"/>
                <w:lang w:val="en-US" w:eastAsia="zh-CN"/>
              </w:rPr>
            </w:pPr>
            <w:r>
              <w:rPr>
                <w:rFonts w:hint="eastAsia" w:ascii="宋体" w:hAnsi="宋体" w:cs="宋体"/>
                <w:sz w:val="21"/>
                <w:szCs w:val="21"/>
                <w:highlight w:val="none"/>
                <w:lang w:val="en-US" w:eastAsia="zh-CN"/>
              </w:rPr>
              <w:t>3.</w:t>
            </w:r>
            <w:r>
              <w:rPr>
                <w:rFonts w:hint="eastAsia" w:ascii="宋体" w:hAnsi="宋体" w:eastAsia="宋体" w:cs="宋体"/>
                <w:sz w:val="21"/>
                <w:szCs w:val="21"/>
                <w:highlight w:val="none"/>
                <w:lang w:val="en-US" w:eastAsia="zh-CN"/>
              </w:rPr>
              <w:t>添加否则命令</w:t>
            </w:r>
            <w:r>
              <w:rPr>
                <w:rFonts w:hint="eastAsia" w:ascii="宋体" w:hAnsi="宋体" w:cs="宋体"/>
                <w:sz w:val="21"/>
                <w:szCs w:val="21"/>
                <w:highlight w:val="none"/>
                <w:lang w:val="en-US" w:eastAsia="zh-CN"/>
              </w:rPr>
              <w:t>。</w:t>
            </w:r>
          </w:p>
          <w:p w14:paraId="0FCA6BE9">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sz w:val="21"/>
                <w:szCs w:val="21"/>
                <w:highlight w:val="none"/>
                <w:lang w:val="en-US" w:eastAsia="zh-CN"/>
              </w:rPr>
            </w:pPr>
            <w:r>
              <w:rPr>
                <w:rFonts w:hint="eastAsia" w:ascii="宋体" w:hAnsi="宋体" w:eastAsia="宋体" w:cs="宋体"/>
                <w:sz w:val="21"/>
                <w:szCs w:val="21"/>
                <w:highlight w:val="none"/>
                <w:lang w:val="en-US" w:eastAsia="zh-CN"/>
              </w:rPr>
              <w:t>双击【否则】</w:t>
            </w:r>
            <w:r>
              <w:rPr>
                <w:rFonts w:hint="eastAsia" w:ascii="宋体" w:hAnsi="宋体" w:cs="宋体"/>
                <w:sz w:val="21"/>
                <w:szCs w:val="21"/>
                <w:highlight w:val="none"/>
                <w:lang w:val="en-US" w:eastAsia="zh-CN"/>
              </w:rPr>
              <w:t>添加脚本，并将该行脚本拖到第二个【弹出消息框】脚本后，与【Elself数值判断】平级。同时将【弹出消息框[消息：及格]】脚本拖到【否则】的下级（提示：可通过单击【否则】前面的三角标志展开脚本）。</w:t>
            </w:r>
          </w:p>
          <w:p w14:paraId="5F93A0B7">
            <w:pPr>
              <w:keepNext w:val="0"/>
              <w:keepLines w:val="0"/>
              <w:pageBreakBefore w:val="0"/>
              <w:numPr>
                <w:ilvl w:val="0"/>
                <w:numId w:val="0"/>
              </w:numPr>
              <w:kinsoku/>
              <w:wordWrap/>
              <w:overflowPunct/>
              <w:topLinePunct w:val="0"/>
              <w:autoSpaceDE/>
              <w:autoSpaceDN/>
              <w:bidi w:val="0"/>
              <w:adjustRightInd/>
              <w:snapToGrid w:val="0"/>
              <w:spacing w:line="252" w:lineRule="auto"/>
              <w:ind w:firstLine="420" w:firstLineChars="200"/>
              <w:jc w:val="both"/>
              <w:textAlignment w:val="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4.保存运行。</w:t>
            </w:r>
          </w:p>
          <w:p w14:paraId="4B6996F2">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依次单击【保存】-【运行】,即可看到弹出的消息为“良好”,可以修改变量X的值在不同的判断区间，查看RPA运行结果。</w:t>
            </w:r>
          </w:p>
          <w:p w14:paraId="2E39EE94">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sz w:val="21"/>
                <w:szCs w:val="21"/>
                <w:highlight w:val="none"/>
                <w:lang w:val="en-US" w:eastAsia="zh-CN"/>
              </w:rPr>
            </w:pPr>
            <w:r>
              <w:rPr>
                <w:rFonts w:hint="eastAsia" w:ascii="宋体" w:hAnsi="宋体" w:eastAsia="宋体" w:cs="宋体"/>
                <w:b w:val="0"/>
                <w:bCs w:val="0"/>
                <w:sz w:val="21"/>
                <w:szCs w:val="21"/>
                <w:highlight w:val="none"/>
                <w:lang w:val="en-US" w:eastAsia="zh-CN"/>
              </w:rPr>
              <w:t>单击【文件】-【另存为】,输入文件名《条件命令练习》,单击【保存】</w:t>
            </w:r>
            <w:r>
              <w:rPr>
                <w:rFonts w:hint="eastAsia" w:ascii="宋体" w:hAnsi="宋体" w:cs="宋体"/>
                <w:b w:val="0"/>
                <w:bCs w:val="0"/>
                <w:sz w:val="21"/>
                <w:szCs w:val="21"/>
                <w:highlight w:val="none"/>
                <w:lang w:val="en-US" w:eastAsia="zh-CN"/>
              </w:rPr>
              <w:t>。</w:t>
            </w:r>
          </w:p>
          <w:p w14:paraId="7DBDBBD8">
            <w:pPr>
              <w:pageBreakBefore w:val="0"/>
              <w:numPr>
                <w:ilvl w:val="0"/>
                <w:numId w:val="0"/>
              </w:numPr>
              <w:kinsoku/>
              <w:wordWrap/>
              <w:overflowPunct/>
              <w:topLinePunct w:val="0"/>
              <w:autoSpaceDE/>
              <w:autoSpaceDN/>
              <w:bidi w:val="0"/>
              <w:adjustRightInd/>
              <w:snapToGrid w:val="0"/>
              <w:spacing w:line="252" w:lineRule="auto"/>
              <w:ind w:firstLine="422" w:firstLineChars="200"/>
              <w:rPr>
                <w:rFonts w:hint="eastAsia" w:ascii="宋体" w:hAnsi="宋体" w:eastAsia="宋体" w:cs="宋体"/>
                <w:b w:val="0"/>
                <w:bCs w:val="0"/>
                <w:sz w:val="21"/>
                <w:szCs w:val="21"/>
                <w:highlight w:val="none"/>
                <w:lang w:val="en-US" w:eastAsia="zh-CN"/>
              </w:rPr>
            </w:pPr>
            <w:r>
              <w:rPr>
                <w:rFonts w:hint="eastAsia" w:ascii="宋体" w:hAnsi="宋体" w:cs="宋体"/>
                <w:b/>
                <w:bCs/>
                <w:kern w:val="2"/>
                <w:sz w:val="21"/>
                <w:szCs w:val="21"/>
                <w:highlight w:val="none"/>
                <w:lang w:val="en-US" w:eastAsia="zh-CN" w:bidi="ar-SA"/>
              </w:rPr>
              <w:t>（二）</w:t>
            </w:r>
            <w:r>
              <w:rPr>
                <w:rFonts w:hint="eastAsia" w:ascii="宋体" w:hAnsi="宋体" w:eastAsia="宋体" w:cs="宋体"/>
                <w:b/>
                <w:bCs/>
                <w:sz w:val="21"/>
                <w:szCs w:val="21"/>
                <w:highlight w:val="none"/>
                <w:lang w:val="en-US" w:eastAsia="zh-CN"/>
              </w:rPr>
              <w:t>RPA循环命令</w:t>
            </w:r>
          </w:p>
          <w:p w14:paraId="4E665989">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循环命令用于在计算机语言中按照一定的规则重复某一操作，可以按照次数或条件循环。</w:t>
            </w:r>
          </w:p>
          <w:p w14:paraId="78F108E1">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1.</w:t>
            </w:r>
            <w:r>
              <w:rPr>
                <w:rFonts w:hint="eastAsia" w:ascii="宋体" w:hAnsi="宋体" w:eastAsia="宋体" w:cs="宋体"/>
                <w:b w:val="0"/>
                <w:bCs w:val="0"/>
                <w:sz w:val="21"/>
                <w:szCs w:val="21"/>
                <w:highlight w:val="none"/>
                <w:lang w:val="en-US" w:eastAsia="zh-CN"/>
              </w:rPr>
              <w:t>次数循环：按照指定的次数进行循环，循环到指定次数后结束循环；</w:t>
            </w:r>
          </w:p>
          <w:p w14:paraId="6899CE6F">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2.</w:t>
            </w:r>
            <w:r>
              <w:rPr>
                <w:rFonts w:hint="eastAsia" w:ascii="宋体" w:hAnsi="宋体" w:eastAsia="宋体" w:cs="宋体"/>
                <w:b w:val="0"/>
                <w:bCs w:val="0"/>
                <w:sz w:val="21"/>
                <w:szCs w:val="21"/>
                <w:highlight w:val="none"/>
                <w:lang w:val="en-US" w:eastAsia="zh-CN"/>
              </w:rPr>
              <w:t>条件循环：可以设置开始循环的条件，当满足设定的条件时开始循环。</w:t>
            </w:r>
          </w:p>
          <w:p w14:paraId="32258176">
            <w:pPr>
              <w:pageBreakBefore w:val="0"/>
              <w:numPr>
                <w:ilvl w:val="0"/>
                <w:numId w:val="0"/>
              </w:numPr>
              <w:kinsoku/>
              <w:wordWrap/>
              <w:overflowPunct/>
              <w:topLinePunct w:val="0"/>
              <w:autoSpaceDE/>
              <w:autoSpaceDN/>
              <w:bidi w:val="0"/>
              <w:adjustRightInd/>
              <w:snapToGrid w:val="0"/>
              <w:spacing w:line="252" w:lineRule="auto"/>
              <w:ind w:firstLine="422" w:firstLineChars="200"/>
              <w:rPr>
                <w:rFonts w:hint="eastAsia" w:ascii="宋体" w:hAnsi="宋体" w:eastAsia="宋体" w:cs="宋体"/>
                <w:b w:val="0"/>
                <w:bCs w:val="0"/>
                <w:sz w:val="21"/>
                <w:szCs w:val="21"/>
                <w:highlight w:val="none"/>
                <w:lang w:val="en-US" w:eastAsia="zh-CN"/>
              </w:rPr>
            </w:pPr>
            <w:r>
              <w:rPr>
                <w:rFonts w:hint="eastAsia" w:ascii="宋体" w:hAnsi="宋体" w:cs="宋体"/>
                <w:b/>
                <w:bCs/>
                <w:sz w:val="21"/>
                <w:szCs w:val="21"/>
                <w:highlight w:val="none"/>
                <w:lang w:val="en-US" w:eastAsia="zh-CN"/>
              </w:rPr>
              <w:t>【</w:t>
            </w:r>
            <w:r>
              <w:rPr>
                <w:rFonts w:hint="eastAsia" w:ascii="宋体" w:hAnsi="宋体" w:eastAsia="宋体" w:cs="宋体"/>
                <w:b w:val="0"/>
                <w:bCs w:val="0"/>
                <w:sz w:val="21"/>
                <w:szCs w:val="21"/>
                <w:highlight w:val="none"/>
                <w:lang w:val="en-US" w:eastAsia="zh-CN"/>
              </w:rPr>
              <w:t>任务描述</w:t>
            </w:r>
            <w:r>
              <w:rPr>
                <w:rFonts w:hint="eastAsia" w:ascii="宋体" w:hAnsi="宋体" w:cs="宋体"/>
                <w:b/>
                <w:bCs/>
                <w:sz w:val="21"/>
                <w:szCs w:val="21"/>
                <w:highlight w:val="none"/>
                <w:lang w:val="en-US" w:eastAsia="zh-CN"/>
              </w:rPr>
              <w:t>】</w:t>
            </w:r>
          </w:p>
          <w:p w14:paraId="4AB00CBE">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通过循环命令完成循环操作：循环弹出消息“您好”5次。</w:t>
            </w:r>
          </w:p>
          <w:p w14:paraId="7E71D465">
            <w:pPr>
              <w:pageBreakBefore w:val="0"/>
              <w:numPr>
                <w:ilvl w:val="0"/>
                <w:numId w:val="0"/>
              </w:numPr>
              <w:kinsoku/>
              <w:wordWrap/>
              <w:overflowPunct/>
              <w:topLinePunct w:val="0"/>
              <w:autoSpaceDE/>
              <w:autoSpaceDN/>
              <w:bidi w:val="0"/>
              <w:adjustRightInd/>
              <w:snapToGrid w:val="0"/>
              <w:spacing w:line="252" w:lineRule="auto"/>
              <w:ind w:firstLine="422" w:firstLineChars="200"/>
              <w:rPr>
                <w:rFonts w:hint="eastAsia" w:ascii="宋体" w:hAnsi="宋体" w:eastAsia="宋体" w:cs="宋体"/>
                <w:b w:val="0"/>
                <w:bCs w:val="0"/>
                <w:sz w:val="21"/>
                <w:szCs w:val="21"/>
                <w:highlight w:val="none"/>
                <w:lang w:val="en-US" w:eastAsia="zh-CN"/>
              </w:rPr>
            </w:pPr>
            <w:r>
              <w:rPr>
                <w:rFonts w:hint="eastAsia" w:ascii="宋体" w:hAnsi="宋体" w:cs="宋体"/>
                <w:b/>
                <w:bCs/>
                <w:sz w:val="21"/>
                <w:szCs w:val="21"/>
                <w:highlight w:val="none"/>
                <w:lang w:val="en-US" w:eastAsia="zh-CN"/>
              </w:rPr>
              <w:t>【</w:t>
            </w:r>
            <w:r>
              <w:rPr>
                <w:rFonts w:hint="eastAsia" w:ascii="宋体" w:hAnsi="宋体" w:eastAsia="宋体" w:cs="宋体"/>
                <w:b w:val="0"/>
                <w:bCs w:val="0"/>
                <w:sz w:val="21"/>
                <w:szCs w:val="21"/>
                <w:highlight w:val="none"/>
                <w:lang w:val="en-US" w:eastAsia="zh-CN"/>
              </w:rPr>
              <w:t>操作流程</w:t>
            </w:r>
            <w:r>
              <w:rPr>
                <w:rFonts w:hint="eastAsia" w:ascii="宋体" w:hAnsi="宋体" w:cs="宋体"/>
                <w:b/>
                <w:bCs/>
                <w:sz w:val="21"/>
                <w:szCs w:val="21"/>
                <w:highlight w:val="none"/>
                <w:lang w:val="en-US" w:eastAsia="zh-CN"/>
              </w:rPr>
              <w:t>】</w:t>
            </w:r>
          </w:p>
          <w:p w14:paraId="53A36F71">
            <w:pPr>
              <w:keepNext w:val="0"/>
              <w:keepLines w:val="0"/>
              <w:pageBreakBefore w:val="0"/>
              <w:numPr>
                <w:ilvl w:val="0"/>
                <w:numId w:val="0"/>
              </w:numPr>
              <w:kinsoku/>
              <w:wordWrap/>
              <w:overflowPunct/>
              <w:topLinePunct w:val="0"/>
              <w:autoSpaceDE/>
              <w:autoSpaceDN/>
              <w:bidi w:val="0"/>
              <w:adjustRightInd/>
              <w:snapToGrid w:val="0"/>
              <w:spacing w:line="252" w:lineRule="auto"/>
              <w:ind w:firstLine="420" w:firstLineChars="200"/>
              <w:jc w:val="both"/>
              <w:textAlignment w:val="auto"/>
              <w:rPr>
                <w:rFonts w:hint="default" w:ascii="宋体" w:hAnsi="宋体" w:eastAsia="宋体" w:cs="宋体"/>
                <w:sz w:val="21"/>
                <w:szCs w:val="21"/>
                <w:highlight w:val="none"/>
                <w:lang w:val="en-US" w:eastAsia="zh-CN"/>
              </w:rPr>
            </w:pPr>
            <w:r>
              <w:rPr>
                <w:rFonts w:hint="eastAsia" w:ascii="宋体" w:hAnsi="宋体" w:eastAsia="宋体" w:cs="宋体"/>
                <w:b w:val="0"/>
                <w:bCs w:val="0"/>
                <w:sz w:val="21"/>
                <w:szCs w:val="21"/>
                <w:highlight w:val="none"/>
                <w:lang w:val="en-US" w:eastAsia="zh-CN"/>
              </w:rPr>
              <w:t>登录智多星RPA设计器，</w:t>
            </w:r>
            <w:r>
              <w:rPr>
                <w:rFonts w:hint="eastAsia" w:ascii="宋体" w:hAnsi="宋体" w:eastAsia="宋体" w:cs="宋体"/>
                <w:sz w:val="21"/>
                <w:szCs w:val="21"/>
                <w:highlight w:val="none"/>
                <w:lang w:val="en-US" w:eastAsia="zh-CN"/>
              </w:rPr>
              <w:t>点击</w:t>
            </w:r>
            <w:r>
              <w:rPr>
                <w:rFonts w:hint="eastAsia" w:ascii="宋体" w:hAnsi="宋体" w:cs="宋体"/>
                <w:sz w:val="21"/>
                <w:szCs w:val="21"/>
                <w:highlight w:val="none"/>
                <w:lang w:val="en-US" w:eastAsia="zh-CN"/>
              </w:rPr>
              <w:t>【主页】-</w:t>
            </w:r>
            <w:r>
              <w:rPr>
                <w:rFonts w:hint="eastAsia" w:ascii="宋体" w:hAnsi="宋体" w:eastAsia="宋体" w:cs="宋体"/>
                <w:sz w:val="21"/>
                <w:szCs w:val="21"/>
                <w:highlight w:val="none"/>
                <w:lang w:val="en-US" w:eastAsia="zh-CN"/>
              </w:rPr>
              <w:t>【命令】-【新建用户命令】-【新建一个命令《</w:t>
            </w:r>
            <w:r>
              <w:rPr>
                <w:rFonts w:hint="eastAsia" w:ascii="宋体" w:hAnsi="宋体" w:cs="宋体"/>
                <w:sz w:val="21"/>
                <w:szCs w:val="21"/>
                <w:highlight w:val="none"/>
                <w:lang w:val="en-US" w:eastAsia="zh-CN"/>
              </w:rPr>
              <w:t>循环命令练习</w:t>
            </w:r>
            <w:r>
              <w:rPr>
                <w:rFonts w:hint="eastAsia" w:ascii="宋体" w:hAnsi="宋体" w:eastAsia="宋体" w:cs="宋体"/>
                <w:sz w:val="21"/>
                <w:szCs w:val="21"/>
                <w:highlight w:val="none"/>
                <w:lang w:val="en-US" w:eastAsia="zh-CN"/>
              </w:rPr>
              <w:t>》】</w:t>
            </w:r>
            <w:r>
              <w:rPr>
                <w:rFonts w:hint="eastAsia" w:ascii="宋体" w:hAnsi="宋体" w:cs="宋体"/>
                <w:sz w:val="21"/>
                <w:szCs w:val="21"/>
                <w:highlight w:val="none"/>
                <w:lang w:val="en-US" w:eastAsia="zh-CN"/>
              </w:rPr>
              <w:t>。</w:t>
            </w:r>
          </w:p>
          <w:p w14:paraId="55F28F14">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1.设置变量。</w:t>
            </w:r>
          </w:p>
          <w:p w14:paraId="436A17DB">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在智多星RPA中，可在变量功能区【变量栏】设置变量，用于存储循环序号</w:t>
            </w:r>
            <w:r>
              <w:rPr>
                <w:rFonts w:hint="eastAsia" w:ascii="宋体" w:hAnsi="宋体" w:cs="宋体"/>
                <w:b w:val="0"/>
                <w:bCs w:val="0"/>
                <w:sz w:val="21"/>
                <w:szCs w:val="21"/>
                <w:highlight w:val="none"/>
                <w:lang w:val="en-US" w:eastAsia="zh-CN"/>
              </w:rPr>
              <w:t>。</w:t>
            </w:r>
          </w:p>
          <w:p w14:paraId="59E02C6A">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eastAsia="宋体" w:cs="宋体"/>
                <w:sz w:val="21"/>
                <w:szCs w:val="21"/>
                <w:highlight w:val="none"/>
                <w:lang w:val="en-US" w:eastAsia="zh-CN"/>
              </w:rPr>
            </w:pPr>
            <w:r>
              <w:rPr>
                <w:rFonts w:hint="eastAsia" w:ascii="宋体" w:hAnsi="宋体" w:eastAsia="宋体" w:cs="宋体"/>
                <w:b w:val="0"/>
                <w:bCs w:val="0"/>
                <w:sz w:val="21"/>
                <w:szCs w:val="21"/>
                <w:highlight w:val="none"/>
                <w:lang w:val="en-US" w:eastAsia="zh-CN"/>
              </w:rPr>
              <w:t>操作步骤为点击【添加变量】，在【变量名】处输入“</w:t>
            </w:r>
            <w:r>
              <w:rPr>
                <w:rFonts w:hint="eastAsia" w:ascii="宋体" w:hAnsi="宋体" w:cs="宋体"/>
                <w:b w:val="0"/>
                <w:bCs w:val="0"/>
                <w:sz w:val="21"/>
                <w:szCs w:val="21"/>
                <w:highlight w:val="none"/>
                <w:lang w:val="en-US" w:eastAsia="zh-CN"/>
              </w:rPr>
              <w:t>n</w:t>
            </w:r>
            <w:r>
              <w:rPr>
                <w:rFonts w:hint="eastAsia" w:ascii="宋体" w:hAnsi="宋体" w:eastAsia="宋体" w:cs="宋体"/>
                <w:b w:val="0"/>
                <w:bCs w:val="0"/>
                <w:sz w:val="21"/>
                <w:szCs w:val="21"/>
                <w:highlight w:val="none"/>
                <w:lang w:val="en-US" w:eastAsia="zh-CN"/>
              </w:rPr>
              <w:t>”，</w:t>
            </w:r>
            <w:r>
              <w:rPr>
                <w:rFonts w:hint="eastAsia" w:ascii="宋体" w:hAnsi="宋体" w:cs="宋体"/>
                <w:b w:val="0"/>
                <w:bCs w:val="0"/>
                <w:sz w:val="21"/>
                <w:szCs w:val="21"/>
                <w:highlight w:val="none"/>
                <w:lang w:val="en-US" w:eastAsia="zh-CN"/>
              </w:rPr>
              <w:t>在</w:t>
            </w:r>
            <w:r>
              <w:rPr>
                <w:rFonts w:hint="eastAsia" w:ascii="宋体" w:hAnsi="宋体" w:eastAsia="宋体" w:cs="宋体"/>
                <w:b w:val="0"/>
                <w:bCs w:val="0"/>
                <w:sz w:val="21"/>
                <w:szCs w:val="21"/>
                <w:highlight w:val="none"/>
                <w:lang w:val="en-US" w:eastAsia="zh-CN"/>
              </w:rPr>
              <w:t>【变量类型】</w:t>
            </w:r>
            <w:r>
              <w:rPr>
                <w:rFonts w:hint="eastAsia" w:ascii="宋体" w:hAnsi="宋体" w:cs="宋体"/>
                <w:b w:val="0"/>
                <w:bCs w:val="0"/>
                <w:sz w:val="21"/>
                <w:szCs w:val="21"/>
                <w:highlight w:val="none"/>
                <w:lang w:val="en-US" w:eastAsia="zh-CN"/>
              </w:rPr>
              <w:t>选择</w:t>
            </w:r>
            <w:r>
              <w:rPr>
                <w:rFonts w:hint="eastAsia" w:ascii="宋体" w:hAnsi="宋体" w:eastAsia="宋体" w:cs="宋体"/>
                <w:b w:val="0"/>
                <w:bCs w:val="0"/>
                <w:sz w:val="21"/>
                <w:szCs w:val="21"/>
                <w:highlight w:val="none"/>
                <w:lang w:val="en-US" w:eastAsia="zh-CN"/>
              </w:rPr>
              <w:t>“Numeric”</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【变量值】处</w:t>
            </w:r>
            <w:r>
              <w:rPr>
                <w:rFonts w:hint="eastAsia" w:ascii="宋体" w:hAnsi="宋体" w:cs="宋体"/>
                <w:b w:val="0"/>
                <w:bCs w:val="0"/>
                <w:sz w:val="21"/>
                <w:szCs w:val="21"/>
                <w:highlight w:val="none"/>
                <w:lang w:val="en-US" w:eastAsia="zh-CN"/>
              </w:rPr>
              <w:t>不填</w:t>
            </w:r>
            <w:r>
              <w:rPr>
                <w:rFonts w:hint="eastAsia" w:ascii="宋体" w:hAnsi="宋体" w:eastAsia="宋体" w:cs="宋体"/>
                <w:b w:val="0"/>
                <w:bCs w:val="0"/>
                <w:sz w:val="21"/>
                <w:szCs w:val="21"/>
                <w:highlight w:val="none"/>
                <w:lang w:val="en-US" w:eastAsia="zh-CN"/>
              </w:rPr>
              <w:t>，依据第几次循环赋值</w:t>
            </w:r>
            <w:r>
              <w:rPr>
                <w:rFonts w:hint="eastAsia" w:ascii="宋体" w:hAnsi="宋体" w:eastAsia="宋体" w:cs="宋体"/>
                <w:sz w:val="21"/>
                <w:szCs w:val="21"/>
                <w:highlight w:val="none"/>
                <w:lang w:val="en-US" w:eastAsia="zh-CN"/>
              </w:rPr>
              <w:t>。</w:t>
            </w:r>
          </w:p>
          <w:p w14:paraId="07A51463">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2.</w:t>
            </w:r>
            <w:r>
              <w:rPr>
                <w:rFonts w:hint="eastAsia" w:ascii="宋体" w:hAnsi="宋体" w:eastAsia="宋体" w:cs="宋体"/>
                <w:b w:val="0"/>
                <w:bCs w:val="0"/>
                <w:sz w:val="21"/>
                <w:szCs w:val="21"/>
                <w:highlight w:val="none"/>
                <w:lang w:val="en-US" w:eastAsia="zh-CN"/>
              </w:rPr>
              <w:t>设置循环次数</w:t>
            </w:r>
            <w:r>
              <w:rPr>
                <w:rFonts w:hint="eastAsia" w:ascii="宋体" w:hAnsi="宋体" w:cs="宋体"/>
                <w:b w:val="0"/>
                <w:bCs w:val="0"/>
                <w:sz w:val="21"/>
                <w:szCs w:val="21"/>
                <w:highlight w:val="none"/>
                <w:lang w:val="en-US" w:eastAsia="zh-CN"/>
              </w:rPr>
              <w:t>。</w:t>
            </w:r>
          </w:p>
          <w:p w14:paraId="58AC7450">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依次</w:t>
            </w:r>
            <w:r>
              <w:rPr>
                <w:rFonts w:hint="eastAsia" w:ascii="宋体" w:hAnsi="宋体" w:eastAsia="宋体" w:cs="宋体"/>
                <w:b w:val="0"/>
                <w:bCs w:val="0"/>
                <w:sz w:val="21"/>
                <w:szCs w:val="21"/>
                <w:highlight w:val="none"/>
                <w:lang w:val="en-US" w:eastAsia="zh-CN"/>
              </w:rPr>
              <w:t>点击【</w:t>
            </w:r>
            <w:r>
              <w:rPr>
                <w:rFonts w:hint="eastAsia" w:ascii="宋体" w:hAnsi="宋体" w:cs="宋体"/>
                <w:b w:val="0"/>
                <w:bCs w:val="0"/>
                <w:sz w:val="21"/>
                <w:szCs w:val="21"/>
                <w:highlight w:val="none"/>
                <w:lang w:val="en-US" w:eastAsia="zh-CN"/>
              </w:rPr>
              <w:t>流程设计</w:t>
            </w:r>
            <w:r>
              <w:rPr>
                <w:rFonts w:hint="eastAsia" w:ascii="宋体" w:hAnsi="宋体" w:eastAsia="宋体" w:cs="宋体"/>
                <w:b w:val="0"/>
                <w:bCs w:val="0"/>
                <w:sz w:val="21"/>
                <w:szCs w:val="21"/>
                <w:highlight w:val="none"/>
                <w:lang w:val="en-US" w:eastAsia="zh-CN"/>
              </w:rPr>
              <w:t>】</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w:t>
            </w:r>
            <w:r>
              <w:rPr>
                <w:rFonts w:hint="eastAsia" w:ascii="宋体" w:hAnsi="宋体" w:cs="宋体"/>
                <w:b w:val="0"/>
                <w:bCs w:val="0"/>
                <w:sz w:val="21"/>
                <w:szCs w:val="21"/>
                <w:highlight w:val="none"/>
                <w:lang w:val="en-US" w:eastAsia="zh-CN"/>
              </w:rPr>
              <w:t>循环</w:t>
            </w:r>
            <w:r>
              <w:rPr>
                <w:rFonts w:hint="eastAsia" w:ascii="宋体" w:hAnsi="宋体" w:eastAsia="宋体" w:cs="宋体"/>
                <w:b w:val="0"/>
                <w:bCs w:val="0"/>
                <w:sz w:val="21"/>
                <w:szCs w:val="21"/>
                <w:highlight w:val="none"/>
                <w:lang w:val="en-US" w:eastAsia="zh-CN"/>
              </w:rPr>
              <w:t>】</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双击【次数循环】,在右侧属性栏输入参数</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智多星RPA是通过“起始值”、“递增值”、“结束值”来设置循环次数的</w:t>
            </w:r>
            <w:r>
              <w:rPr>
                <w:rFonts w:hint="eastAsia" w:ascii="宋体" w:hAnsi="宋体" w:cs="宋体"/>
                <w:b w:val="0"/>
                <w:bCs w:val="0"/>
                <w:sz w:val="21"/>
                <w:szCs w:val="21"/>
                <w:highlight w:val="none"/>
                <w:lang w:val="en-US" w:eastAsia="zh-CN"/>
              </w:rPr>
              <w:t>，即在【起始值】输入</w:t>
            </w:r>
            <w:r>
              <w:rPr>
                <w:rFonts w:hint="eastAsia" w:ascii="宋体" w:hAnsi="宋体" w:eastAsia="宋体" w:cs="宋体"/>
                <w:b w:val="0"/>
                <w:bCs w:val="0"/>
                <w:sz w:val="21"/>
                <w:szCs w:val="21"/>
                <w:highlight w:val="none"/>
                <w:lang w:val="en-US" w:eastAsia="zh-CN"/>
              </w:rPr>
              <w:t>“</w:t>
            </w:r>
            <w:r>
              <w:rPr>
                <w:rFonts w:hint="eastAsia" w:ascii="宋体" w:hAnsi="宋体" w:cs="宋体"/>
                <w:b w:val="0"/>
                <w:bCs w:val="0"/>
                <w:sz w:val="21"/>
                <w:szCs w:val="21"/>
                <w:highlight w:val="none"/>
                <w:lang w:val="en-US" w:eastAsia="zh-CN"/>
              </w:rPr>
              <w:t>1</w:t>
            </w:r>
            <w:r>
              <w:rPr>
                <w:rFonts w:hint="eastAsia" w:ascii="宋体" w:hAnsi="宋体" w:eastAsia="宋体" w:cs="宋体"/>
                <w:b w:val="0"/>
                <w:bCs w:val="0"/>
                <w:sz w:val="21"/>
                <w:szCs w:val="21"/>
                <w:highlight w:val="none"/>
                <w:lang w:val="en-US" w:eastAsia="zh-CN"/>
              </w:rPr>
              <w:t>”</w:t>
            </w:r>
            <w:r>
              <w:rPr>
                <w:rFonts w:hint="eastAsia" w:ascii="宋体" w:hAnsi="宋体" w:cs="宋体"/>
                <w:b w:val="0"/>
                <w:bCs w:val="0"/>
                <w:sz w:val="21"/>
                <w:szCs w:val="21"/>
                <w:highlight w:val="none"/>
                <w:lang w:val="en-US" w:eastAsia="zh-CN"/>
              </w:rPr>
              <w:t>，【递增值】输入“1”，【结束值】输入</w:t>
            </w:r>
            <w:r>
              <w:rPr>
                <w:rFonts w:hint="eastAsia" w:ascii="宋体" w:hAnsi="宋体" w:eastAsia="宋体" w:cs="宋体"/>
                <w:b w:val="0"/>
                <w:bCs w:val="0"/>
                <w:sz w:val="21"/>
                <w:szCs w:val="21"/>
                <w:highlight w:val="none"/>
                <w:lang w:val="en-US" w:eastAsia="zh-CN"/>
              </w:rPr>
              <w:t>“</w:t>
            </w:r>
            <w:r>
              <w:rPr>
                <w:rFonts w:hint="eastAsia" w:ascii="宋体" w:hAnsi="宋体" w:cs="宋体"/>
                <w:b w:val="0"/>
                <w:bCs w:val="0"/>
                <w:sz w:val="21"/>
                <w:szCs w:val="21"/>
                <w:highlight w:val="none"/>
                <w:lang w:val="en-US" w:eastAsia="zh-CN"/>
              </w:rPr>
              <w:t>5</w:t>
            </w:r>
            <w:r>
              <w:rPr>
                <w:rFonts w:hint="eastAsia" w:ascii="宋体" w:hAnsi="宋体" w:eastAsia="宋体" w:cs="宋体"/>
                <w:b w:val="0"/>
                <w:bCs w:val="0"/>
                <w:sz w:val="21"/>
                <w:szCs w:val="21"/>
                <w:highlight w:val="none"/>
                <w:lang w:val="en-US" w:eastAsia="zh-CN"/>
              </w:rPr>
              <w:t>”</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将当前循环次数序号存储至变量 “n”</w:t>
            </w:r>
            <w:r>
              <w:rPr>
                <w:rFonts w:hint="eastAsia" w:ascii="宋体" w:hAnsi="宋体" w:cs="宋体"/>
                <w:b w:val="0"/>
                <w:bCs w:val="0"/>
                <w:sz w:val="21"/>
                <w:szCs w:val="21"/>
                <w:highlight w:val="none"/>
                <w:lang w:val="en-US" w:eastAsia="zh-CN"/>
              </w:rPr>
              <w:t>。</w:t>
            </w:r>
          </w:p>
          <w:p w14:paraId="2AF3C2FB">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default"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3.</w:t>
            </w:r>
            <w:r>
              <w:rPr>
                <w:rFonts w:hint="default" w:ascii="宋体" w:hAnsi="宋体" w:cs="宋体"/>
                <w:b w:val="0"/>
                <w:bCs w:val="0"/>
                <w:sz w:val="21"/>
                <w:szCs w:val="21"/>
                <w:highlight w:val="none"/>
                <w:lang w:val="en-US" w:eastAsia="zh-CN"/>
              </w:rPr>
              <w:t>弹出当前循环次数</w:t>
            </w:r>
            <w:r>
              <w:rPr>
                <w:rFonts w:hint="eastAsia" w:ascii="宋体" w:hAnsi="宋体" w:cs="宋体"/>
                <w:b w:val="0"/>
                <w:bCs w:val="0"/>
                <w:sz w:val="21"/>
                <w:szCs w:val="21"/>
                <w:highlight w:val="none"/>
                <w:lang w:val="en-US" w:eastAsia="zh-CN"/>
              </w:rPr>
              <w:t>。</w:t>
            </w:r>
          </w:p>
          <w:p w14:paraId="70CDEAC3">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cs="宋体"/>
                <w:b w:val="0"/>
                <w:bCs w:val="0"/>
                <w:sz w:val="21"/>
                <w:szCs w:val="21"/>
                <w:highlight w:val="none"/>
                <w:lang w:val="en-US" w:eastAsia="zh-CN"/>
              </w:rPr>
            </w:pPr>
            <w:r>
              <w:rPr>
                <w:rFonts w:hint="default" w:ascii="宋体" w:hAnsi="宋体" w:cs="宋体"/>
                <w:b w:val="0"/>
                <w:bCs w:val="0"/>
                <w:sz w:val="21"/>
                <w:szCs w:val="21"/>
                <w:highlight w:val="none"/>
                <w:lang w:val="en-US" w:eastAsia="zh-CN"/>
              </w:rPr>
              <w:t>双击【弹出消息框】,在右侧属性栏输入“第”</w:t>
            </w:r>
            <w:r>
              <w:rPr>
                <w:rFonts w:hint="eastAsia" w:ascii="宋体" w:hAnsi="宋体" w:cs="宋体"/>
                <w:b w:val="0"/>
                <w:bCs w:val="0"/>
                <w:sz w:val="21"/>
                <w:szCs w:val="21"/>
                <w:highlight w:val="none"/>
                <w:lang w:val="en-US" w:eastAsia="zh-CN"/>
              </w:rPr>
              <w:t>，然后</w:t>
            </w:r>
            <w:r>
              <w:rPr>
                <w:rFonts w:hint="default" w:ascii="宋体" w:hAnsi="宋体" w:cs="宋体"/>
                <w:b w:val="0"/>
                <w:bCs w:val="0"/>
                <w:sz w:val="21"/>
                <w:szCs w:val="21"/>
                <w:highlight w:val="none"/>
                <w:lang w:val="en-US" w:eastAsia="zh-CN"/>
              </w:rPr>
              <w:t>选择变量【n】</w:t>
            </w:r>
            <w:r>
              <w:rPr>
                <w:rFonts w:hint="eastAsia" w:ascii="宋体" w:hAnsi="宋体" w:cs="宋体"/>
                <w:b w:val="0"/>
                <w:bCs w:val="0"/>
                <w:sz w:val="21"/>
                <w:szCs w:val="21"/>
                <w:highlight w:val="none"/>
                <w:lang w:val="en-US" w:eastAsia="zh-CN"/>
              </w:rPr>
              <w:t>，</w:t>
            </w:r>
            <w:r>
              <w:rPr>
                <w:rFonts w:hint="default" w:ascii="宋体" w:hAnsi="宋体" w:cs="宋体"/>
                <w:b w:val="0"/>
                <w:bCs w:val="0"/>
                <w:sz w:val="21"/>
                <w:szCs w:val="21"/>
                <w:highlight w:val="none"/>
                <w:lang w:val="en-US" w:eastAsia="zh-CN"/>
              </w:rPr>
              <w:t>再输入“次循环”</w:t>
            </w:r>
            <w:r>
              <w:rPr>
                <w:rFonts w:hint="eastAsia" w:ascii="宋体" w:hAnsi="宋体" w:cs="宋体"/>
                <w:b w:val="0"/>
                <w:bCs w:val="0"/>
                <w:sz w:val="21"/>
                <w:szCs w:val="21"/>
                <w:highlight w:val="none"/>
                <w:lang w:val="en-US" w:eastAsia="zh-CN"/>
              </w:rPr>
              <w:t>，并</w:t>
            </w:r>
            <w:r>
              <w:rPr>
                <w:rFonts w:hint="default" w:ascii="宋体" w:hAnsi="宋体" w:cs="宋体"/>
                <w:b w:val="0"/>
                <w:bCs w:val="0"/>
                <w:sz w:val="21"/>
                <w:szCs w:val="21"/>
                <w:highlight w:val="none"/>
                <w:lang w:val="en-US" w:eastAsia="zh-CN"/>
              </w:rPr>
              <w:t>将该行脚本拖至灰色框区域，使其成为【次数循环】脚本的下级</w:t>
            </w:r>
            <w:r>
              <w:rPr>
                <w:rFonts w:hint="eastAsia" w:ascii="宋体" w:hAnsi="宋体" w:cs="宋体"/>
                <w:b w:val="0"/>
                <w:bCs w:val="0"/>
                <w:sz w:val="21"/>
                <w:szCs w:val="21"/>
                <w:highlight w:val="none"/>
                <w:lang w:val="en-US" w:eastAsia="zh-CN"/>
              </w:rPr>
              <w:t>。</w:t>
            </w:r>
          </w:p>
          <w:p w14:paraId="6B8E3FF0">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default"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4.</w:t>
            </w:r>
            <w:r>
              <w:rPr>
                <w:rFonts w:hint="default" w:ascii="宋体" w:hAnsi="宋体" w:cs="宋体"/>
                <w:b w:val="0"/>
                <w:bCs w:val="0"/>
                <w:sz w:val="21"/>
                <w:szCs w:val="21"/>
                <w:highlight w:val="none"/>
                <w:lang w:val="en-US" w:eastAsia="zh-CN"/>
              </w:rPr>
              <w:t>弹出“您好”</w:t>
            </w:r>
            <w:r>
              <w:rPr>
                <w:rFonts w:hint="eastAsia" w:ascii="宋体" w:hAnsi="宋体" w:cs="宋体"/>
                <w:b w:val="0"/>
                <w:bCs w:val="0"/>
                <w:sz w:val="21"/>
                <w:szCs w:val="21"/>
                <w:highlight w:val="none"/>
                <w:lang w:val="en-US" w:eastAsia="zh-CN"/>
              </w:rPr>
              <w:t>。</w:t>
            </w:r>
          </w:p>
          <w:p w14:paraId="22AB1F08">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cs="宋体"/>
                <w:b w:val="0"/>
                <w:bCs w:val="0"/>
                <w:sz w:val="21"/>
                <w:szCs w:val="21"/>
                <w:highlight w:val="none"/>
                <w:lang w:val="en-US" w:eastAsia="zh-CN"/>
              </w:rPr>
            </w:pPr>
            <w:r>
              <w:rPr>
                <w:rFonts w:hint="default" w:ascii="宋体" w:hAnsi="宋体" w:cs="宋体"/>
                <w:b w:val="0"/>
                <w:bCs w:val="0"/>
                <w:sz w:val="21"/>
                <w:szCs w:val="21"/>
                <w:highlight w:val="none"/>
                <w:lang w:val="en-US" w:eastAsia="zh-CN"/>
              </w:rPr>
              <w:t>双击【弹出消息框】,在右侧属性栏输入“您好”</w:t>
            </w:r>
            <w:r>
              <w:rPr>
                <w:rFonts w:hint="eastAsia" w:ascii="宋体" w:hAnsi="宋体" w:cs="宋体"/>
                <w:b w:val="0"/>
                <w:bCs w:val="0"/>
                <w:sz w:val="21"/>
                <w:szCs w:val="21"/>
                <w:highlight w:val="none"/>
                <w:lang w:val="en-US" w:eastAsia="zh-CN"/>
              </w:rPr>
              <w:t>，并</w:t>
            </w:r>
            <w:r>
              <w:rPr>
                <w:rFonts w:hint="default" w:ascii="宋体" w:hAnsi="宋体" w:cs="宋体"/>
                <w:b w:val="0"/>
                <w:bCs w:val="0"/>
                <w:sz w:val="21"/>
                <w:szCs w:val="21"/>
                <w:highlight w:val="none"/>
                <w:lang w:val="en-US" w:eastAsia="zh-CN"/>
              </w:rPr>
              <w:t>将该行脚本拖至灰色框区域，使其成为【次数循环】脚本的下级</w:t>
            </w:r>
            <w:r>
              <w:rPr>
                <w:rFonts w:hint="eastAsia" w:ascii="宋体" w:hAnsi="宋体" w:cs="宋体"/>
                <w:b w:val="0"/>
                <w:bCs w:val="0"/>
                <w:sz w:val="21"/>
                <w:szCs w:val="21"/>
                <w:highlight w:val="none"/>
                <w:lang w:val="en-US" w:eastAsia="zh-CN"/>
              </w:rPr>
              <w:t>。</w:t>
            </w:r>
          </w:p>
          <w:p w14:paraId="28F8B6FB">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cs="宋体"/>
                <w:b w:val="0"/>
                <w:bCs w:val="0"/>
                <w:kern w:val="2"/>
                <w:sz w:val="21"/>
                <w:szCs w:val="21"/>
                <w:highlight w:val="none"/>
                <w:lang w:val="en-US" w:eastAsia="zh-CN" w:bidi="ar-SA"/>
              </w:rPr>
            </w:pPr>
            <w:r>
              <w:rPr>
                <w:rFonts w:hint="eastAsia" w:ascii="宋体" w:hAnsi="宋体" w:cs="宋体"/>
                <w:b w:val="0"/>
                <w:bCs w:val="0"/>
                <w:kern w:val="2"/>
                <w:sz w:val="21"/>
                <w:szCs w:val="21"/>
                <w:highlight w:val="none"/>
                <w:lang w:val="en-US" w:eastAsia="zh-CN" w:bidi="ar-SA"/>
              </w:rPr>
              <w:t>5.保存运行。</w:t>
            </w:r>
          </w:p>
          <w:p w14:paraId="0B1E4D4D">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cs="宋体"/>
                <w:b w:val="0"/>
                <w:bCs w:val="0"/>
                <w:kern w:val="2"/>
                <w:sz w:val="21"/>
                <w:szCs w:val="21"/>
                <w:highlight w:val="none"/>
                <w:lang w:val="en-US" w:eastAsia="zh-CN" w:bidi="ar-SA"/>
              </w:rPr>
            </w:pPr>
            <w:r>
              <w:rPr>
                <w:rFonts w:hint="eastAsia" w:ascii="宋体" w:hAnsi="宋体" w:cs="宋体"/>
                <w:b w:val="0"/>
                <w:bCs w:val="0"/>
                <w:kern w:val="2"/>
                <w:sz w:val="21"/>
                <w:szCs w:val="21"/>
                <w:highlight w:val="none"/>
                <w:lang w:val="en-US" w:eastAsia="zh-CN" w:bidi="ar-SA"/>
              </w:rPr>
              <w:t>依次单击【保存】-【运行】,即可看到依次弹出循环次数及“您好”,共循环5次。</w:t>
            </w:r>
          </w:p>
          <w:p w14:paraId="086B4EAB">
            <w:pPr>
              <w:pageBreakBefore w:val="0"/>
              <w:numPr>
                <w:ilvl w:val="0"/>
                <w:numId w:val="0"/>
              </w:numPr>
              <w:kinsoku/>
              <w:wordWrap/>
              <w:overflowPunct/>
              <w:topLinePunct w:val="0"/>
              <w:autoSpaceDE/>
              <w:autoSpaceDN/>
              <w:bidi w:val="0"/>
              <w:adjustRightInd/>
              <w:snapToGrid w:val="0"/>
              <w:spacing w:line="252" w:lineRule="auto"/>
              <w:ind w:left="0" w:leftChars="0" w:firstLine="420" w:firstLineChars="200"/>
              <w:rPr>
                <w:rFonts w:hint="eastAsia" w:ascii="宋体" w:hAnsi="宋体" w:cs="宋体"/>
                <w:b w:val="0"/>
                <w:bCs w:val="0"/>
                <w:kern w:val="2"/>
                <w:sz w:val="21"/>
                <w:szCs w:val="21"/>
                <w:highlight w:val="none"/>
                <w:lang w:val="en-US" w:eastAsia="zh-CN" w:bidi="ar-SA"/>
              </w:rPr>
            </w:pPr>
            <w:r>
              <w:rPr>
                <w:rFonts w:hint="eastAsia" w:ascii="宋体" w:hAnsi="宋体" w:cs="宋体"/>
                <w:b w:val="0"/>
                <w:bCs w:val="0"/>
                <w:kern w:val="2"/>
                <w:sz w:val="21"/>
                <w:szCs w:val="21"/>
                <w:highlight w:val="none"/>
                <w:lang w:val="en-US" w:eastAsia="zh-CN" w:bidi="ar-SA"/>
              </w:rPr>
              <w:t>单击【文件】-【另存为】,输入文件名《循环命令练习》,单击【保存】</w:t>
            </w:r>
          </w:p>
          <w:p w14:paraId="7BAE5224">
            <w:pPr>
              <w:pageBreakBefore w:val="0"/>
              <w:numPr>
                <w:ilvl w:val="0"/>
                <w:numId w:val="0"/>
              </w:numPr>
              <w:kinsoku/>
              <w:wordWrap/>
              <w:overflowPunct/>
              <w:topLinePunct w:val="0"/>
              <w:autoSpaceDE/>
              <w:autoSpaceDN/>
              <w:bidi w:val="0"/>
              <w:adjustRightInd/>
              <w:snapToGrid w:val="0"/>
              <w:spacing w:line="252" w:lineRule="auto"/>
              <w:ind w:left="0" w:leftChars="0" w:firstLine="422" w:firstLineChars="200"/>
              <w:rPr>
                <w:rFonts w:hint="eastAsia" w:ascii="宋体" w:hAnsi="宋体" w:eastAsia="宋体" w:cs="宋体"/>
                <w:b/>
                <w:bCs/>
                <w:sz w:val="21"/>
                <w:szCs w:val="21"/>
                <w:highlight w:val="none"/>
                <w:lang w:val="en-US" w:eastAsia="zh-CN"/>
              </w:rPr>
            </w:pPr>
            <w:r>
              <w:rPr>
                <w:rFonts w:hint="eastAsia" w:ascii="宋体" w:hAnsi="宋体" w:cs="宋体"/>
                <w:b/>
                <w:bCs/>
                <w:kern w:val="2"/>
                <w:sz w:val="21"/>
                <w:szCs w:val="21"/>
                <w:highlight w:val="none"/>
                <w:lang w:val="en-US" w:eastAsia="zh-CN" w:bidi="ar-SA"/>
              </w:rPr>
              <w:t>（三）</w:t>
            </w:r>
            <w:r>
              <w:rPr>
                <w:rFonts w:hint="eastAsia" w:ascii="宋体" w:hAnsi="宋体" w:eastAsia="宋体" w:cs="宋体"/>
                <w:b/>
                <w:bCs/>
                <w:sz w:val="21"/>
                <w:szCs w:val="21"/>
                <w:highlight w:val="none"/>
                <w:lang w:val="en-US" w:eastAsia="zh-CN"/>
              </w:rPr>
              <w:t>Excel自动化</w:t>
            </w:r>
          </w:p>
          <w:p w14:paraId="7EBDDC8A">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Excel自动化是指通过命令，可以对Excel文件进行如下自动化操作：</w:t>
            </w:r>
          </w:p>
          <w:p w14:paraId="2D55BE21">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1.</w:t>
            </w:r>
            <w:r>
              <w:rPr>
                <w:rFonts w:hint="eastAsia" w:ascii="宋体" w:hAnsi="宋体" w:eastAsia="宋体" w:cs="宋体"/>
                <w:b w:val="0"/>
                <w:bCs w:val="0"/>
                <w:sz w:val="21"/>
                <w:szCs w:val="21"/>
                <w:highlight w:val="none"/>
                <w:lang w:val="en-US" w:eastAsia="zh-CN"/>
              </w:rPr>
              <w:t>创建Excel文件；</w:t>
            </w:r>
          </w:p>
          <w:p w14:paraId="03B7E315">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2.</w:t>
            </w:r>
            <w:r>
              <w:rPr>
                <w:rFonts w:hint="eastAsia" w:ascii="宋体" w:hAnsi="宋体" w:eastAsia="宋体" w:cs="宋体"/>
                <w:b w:val="0"/>
                <w:bCs w:val="0"/>
                <w:sz w:val="21"/>
                <w:szCs w:val="21"/>
                <w:highlight w:val="none"/>
                <w:lang w:val="en-US" w:eastAsia="zh-CN"/>
              </w:rPr>
              <w:t>打开指定的Excel 文件；</w:t>
            </w:r>
          </w:p>
          <w:p w14:paraId="4F5FAC54">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3.</w:t>
            </w:r>
            <w:r>
              <w:rPr>
                <w:rFonts w:hint="eastAsia" w:ascii="宋体" w:hAnsi="宋体" w:eastAsia="宋体" w:cs="宋体"/>
                <w:b w:val="0"/>
                <w:bCs w:val="0"/>
                <w:sz w:val="21"/>
                <w:szCs w:val="21"/>
                <w:highlight w:val="none"/>
                <w:lang w:val="en-US" w:eastAsia="zh-CN"/>
              </w:rPr>
              <w:t>读取Excel 文件中单元格的值；</w:t>
            </w:r>
          </w:p>
          <w:p w14:paraId="48301402">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4.</w:t>
            </w:r>
            <w:r>
              <w:rPr>
                <w:rFonts w:hint="eastAsia" w:ascii="宋体" w:hAnsi="宋体" w:eastAsia="宋体" w:cs="宋体"/>
                <w:b w:val="0"/>
                <w:bCs w:val="0"/>
                <w:sz w:val="21"/>
                <w:szCs w:val="21"/>
                <w:highlight w:val="none"/>
                <w:lang w:val="en-US" w:eastAsia="zh-CN"/>
              </w:rPr>
              <w:t>给Excel 文件中的单元格赋值；</w:t>
            </w:r>
          </w:p>
          <w:p w14:paraId="13E07C49">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5.</w:t>
            </w:r>
            <w:r>
              <w:rPr>
                <w:rFonts w:hint="eastAsia" w:ascii="宋体" w:hAnsi="宋体" w:eastAsia="宋体" w:cs="宋体"/>
                <w:b w:val="0"/>
                <w:bCs w:val="0"/>
                <w:sz w:val="21"/>
                <w:szCs w:val="21"/>
                <w:highlight w:val="none"/>
                <w:lang w:val="en-US" w:eastAsia="zh-CN"/>
              </w:rPr>
              <w:t>通过获取Excel 文件总行数对数据区域进行相关操作；</w:t>
            </w:r>
          </w:p>
          <w:p w14:paraId="6831E7EB">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6.</w:t>
            </w:r>
            <w:r>
              <w:rPr>
                <w:rFonts w:hint="eastAsia" w:ascii="宋体" w:hAnsi="宋体" w:eastAsia="宋体" w:cs="宋体"/>
                <w:b w:val="0"/>
                <w:bCs w:val="0"/>
                <w:sz w:val="21"/>
                <w:szCs w:val="21"/>
                <w:highlight w:val="none"/>
                <w:lang w:val="en-US" w:eastAsia="zh-CN"/>
              </w:rPr>
              <w:t>保存、关闭、删除、重命名、复制Excel文件等。</w:t>
            </w:r>
          </w:p>
          <w:p w14:paraId="38E02F9B">
            <w:pPr>
              <w:pageBreakBefore w:val="0"/>
              <w:numPr>
                <w:ilvl w:val="0"/>
                <w:numId w:val="0"/>
              </w:numPr>
              <w:kinsoku/>
              <w:wordWrap/>
              <w:overflowPunct/>
              <w:topLinePunct w:val="0"/>
              <w:autoSpaceDE/>
              <w:autoSpaceDN/>
              <w:bidi w:val="0"/>
              <w:adjustRightInd/>
              <w:snapToGrid w:val="0"/>
              <w:spacing w:line="252" w:lineRule="auto"/>
              <w:ind w:leftChars="0" w:firstLine="422" w:firstLineChars="200"/>
              <w:rPr>
                <w:rFonts w:hint="eastAsia" w:ascii="宋体" w:hAnsi="宋体" w:eastAsia="宋体" w:cs="宋体"/>
                <w:b w:val="0"/>
                <w:bCs w:val="0"/>
                <w:sz w:val="21"/>
                <w:szCs w:val="21"/>
                <w:highlight w:val="none"/>
                <w:lang w:val="en-US" w:eastAsia="zh-CN"/>
              </w:rPr>
            </w:pPr>
            <w:r>
              <w:rPr>
                <w:rFonts w:hint="eastAsia" w:ascii="宋体" w:hAnsi="宋体" w:cs="宋体"/>
                <w:b/>
                <w:bCs/>
                <w:sz w:val="21"/>
                <w:szCs w:val="21"/>
                <w:highlight w:val="none"/>
                <w:lang w:val="en-US" w:eastAsia="zh-CN"/>
              </w:rPr>
              <w:t>【</w:t>
            </w:r>
            <w:r>
              <w:rPr>
                <w:rFonts w:hint="eastAsia" w:ascii="宋体" w:hAnsi="宋体" w:eastAsia="宋体" w:cs="宋体"/>
                <w:b w:val="0"/>
                <w:bCs w:val="0"/>
                <w:sz w:val="21"/>
                <w:szCs w:val="21"/>
                <w:highlight w:val="none"/>
                <w:lang w:val="en-US" w:eastAsia="zh-CN"/>
              </w:rPr>
              <w:t>任务①描述</w:t>
            </w:r>
            <w:r>
              <w:rPr>
                <w:rFonts w:hint="eastAsia" w:ascii="宋体" w:hAnsi="宋体" w:cs="宋体"/>
                <w:b/>
                <w:bCs/>
                <w:sz w:val="21"/>
                <w:szCs w:val="21"/>
                <w:highlight w:val="none"/>
                <w:lang w:val="en-US" w:eastAsia="zh-CN"/>
              </w:rPr>
              <w:t>】</w:t>
            </w:r>
          </w:p>
          <w:p w14:paraId="250FE810">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创建一个“Excel自动化练习”的Excel文件；</w:t>
            </w:r>
          </w:p>
          <w:p w14:paraId="0A5A17EF">
            <w:pPr>
              <w:pageBreakBefore w:val="0"/>
              <w:numPr>
                <w:ilvl w:val="0"/>
                <w:numId w:val="0"/>
              </w:numPr>
              <w:kinsoku/>
              <w:wordWrap/>
              <w:overflowPunct/>
              <w:topLinePunct w:val="0"/>
              <w:autoSpaceDE/>
              <w:autoSpaceDN/>
              <w:bidi w:val="0"/>
              <w:adjustRightInd/>
              <w:snapToGrid w:val="0"/>
              <w:spacing w:line="252" w:lineRule="auto"/>
              <w:ind w:firstLine="422" w:firstLineChars="200"/>
              <w:rPr>
                <w:rFonts w:hint="eastAsia" w:ascii="宋体" w:hAnsi="宋体" w:eastAsia="宋体" w:cs="宋体"/>
                <w:b w:val="0"/>
                <w:bCs w:val="0"/>
                <w:sz w:val="21"/>
                <w:szCs w:val="21"/>
                <w:highlight w:val="none"/>
                <w:lang w:val="en-US" w:eastAsia="zh-CN"/>
              </w:rPr>
            </w:pPr>
            <w:r>
              <w:rPr>
                <w:rFonts w:hint="eastAsia" w:ascii="宋体" w:hAnsi="宋体" w:cs="宋体"/>
                <w:b/>
                <w:bCs/>
                <w:sz w:val="21"/>
                <w:szCs w:val="21"/>
                <w:highlight w:val="none"/>
                <w:lang w:val="en-US" w:eastAsia="zh-CN"/>
              </w:rPr>
              <w:t>【</w:t>
            </w:r>
            <w:r>
              <w:rPr>
                <w:rFonts w:hint="eastAsia" w:ascii="宋体" w:hAnsi="宋体" w:eastAsia="宋体" w:cs="宋体"/>
                <w:b w:val="0"/>
                <w:bCs w:val="0"/>
                <w:sz w:val="21"/>
                <w:szCs w:val="21"/>
                <w:highlight w:val="none"/>
                <w:lang w:val="en-US" w:eastAsia="zh-CN"/>
              </w:rPr>
              <w:t>操作流程</w:t>
            </w:r>
            <w:r>
              <w:rPr>
                <w:rFonts w:hint="eastAsia" w:ascii="宋体" w:hAnsi="宋体" w:cs="宋体"/>
                <w:b/>
                <w:bCs/>
                <w:sz w:val="21"/>
                <w:szCs w:val="21"/>
                <w:highlight w:val="none"/>
                <w:lang w:val="en-US" w:eastAsia="zh-CN"/>
              </w:rPr>
              <w:t>】</w:t>
            </w:r>
          </w:p>
          <w:p w14:paraId="19467334">
            <w:pPr>
              <w:keepNext w:val="0"/>
              <w:keepLines w:val="0"/>
              <w:pageBreakBefore w:val="0"/>
              <w:numPr>
                <w:ilvl w:val="0"/>
                <w:numId w:val="0"/>
              </w:numPr>
              <w:kinsoku/>
              <w:wordWrap/>
              <w:overflowPunct/>
              <w:topLinePunct w:val="0"/>
              <w:autoSpaceDE/>
              <w:autoSpaceDN/>
              <w:bidi w:val="0"/>
              <w:adjustRightInd/>
              <w:snapToGrid w:val="0"/>
              <w:spacing w:line="252" w:lineRule="auto"/>
              <w:ind w:firstLine="420" w:firstLineChars="200"/>
              <w:jc w:val="both"/>
              <w:textAlignment w:val="auto"/>
              <w:rPr>
                <w:rFonts w:hint="eastAsia" w:ascii="宋体" w:hAnsi="宋体" w:eastAsia="宋体" w:cs="宋体"/>
                <w:sz w:val="21"/>
                <w:szCs w:val="21"/>
                <w:highlight w:val="none"/>
                <w:lang w:val="en-US" w:eastAsia="zh-CN"/>
              </w:rPr>
            </w:pPr>
            <w:r>
              <w:rPr>
                <w:rFonts w:hint="eastAsia" w:ascii="宋体" w:hAnsi="宋体" w:eastAsia="宋体" w:cs="宋体"/>
                <w:b w:val="0"/>
                <w:bCs w:val="0"/>
                <w:sz w:val="21"/>
                <w:szCs w:val="21"/>
                <w:highlight w:val="none"/>
                <w:lang w:val="en-US" w:eastAsia="zh-CN"/>
              </w:rPr>
              <w:t>登录智多星RPA设计器，</w:t>
            </w:r>
            <w:r>
              <w:rPr>
                <w:rFonts w:hint="eastAsia" w:ascii="宋体" w:hAnsi="宋体" w:eastAsia="宋体" w:cs="宋体"/>
                <w:sz w:val="21"/>
                <w:szCs w:val="21"/>
                <w:highlight w:val="none"/>
                <w:lang w:val="en-US" w:eastAsia="zh-CN"/>
              </w:rPr>
              <w:t>点击</w:t>
            </w:r>
            <w:r>
              <w:rPr>
                <w:rFonts w:hint="eastAsia" w:ascii="宋体" w:hAnsi="宋体" w:cs="宋体"/>
                <w:sz w:val="21"/>
                <w:szCs w:val="21"/>
                <w:highlight w:val="none"/>
                <w:lang w:val="en-US" w:eastAsia="zh-CN"/>
              </w:rPr>
              <w:t>【主页】-</w:t>
            </w:r>
            <w:r>
              <w:rPr>
                <w:rFonts w:hint="eastAsia" w:ascii="宋体" w:hAnsi="宋体" w:eastAsia="宋体" w:cs="宋体"/>
                <w:sz w:val="21"/>
                <w:szCs w:val="21"/>
                <w:highlight w:val="none"/>
                <w:lang w:val="en-US" w:eastAsia="zh-CN"/>
              </w:rPr>
              <w:t>【命令】-【新建用户命令】-【新建一个命令《</w:t>
            </w:r>
            <w:r>
              <w:rPr>
                <w:rFonts w:hint="eastAsia" w:ascii="宋体" w:hAnsi="宋体" w:cs="宋体"/>
                <w:sz w:val="21"/>
                <w:szCs w:val="21"/>
                <w:highlight w:val="none"/>
                <w:lang w:val="en-US" w:eastAsia="zh-CN"/>
              </w:rPr>
              <w:t>Excel自动化练习</w:t>
            </w:r>
            <w:r>
              <w:rPr>
                <w:rFonts w:hint="eastAsia" w:ascii="宋体" w:hAnsi="宋体" w:eastAsia="宋体" w:cs="宋体"/>
                <w:sz w:val="21"/>
                <w:szCs w:val="21"/>
                <w:highlight w:val="none"/>
                <w:lang w:val="en-US" w:eastAsia="zh-CN"/>
              </w:rPr>
              <w:t>》】。</w:t>
            </w:r>
          </w:p>
          <w:p w14:paraId="13339D59">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1.</w:t>
            </w:r>
            <w:r>
              <w:rPr>
                <w:rFonts w:hint="eastAsia" w:ascii="宋体" w:hAnsi="宋体" w:eastAsia="宋体" w:cs="宋体"/>
                <w:b w:val="0"/>
                <w:bCs w:val="0"/>
                <w:sz w:val="21"/>
                <w:szCs w:val="21"/>
                <w:highlight w:val="none"/>
                <w:lang w:val="en-US" w:eastAsia="zh-CN"/>
              </w:rPr>
              <w:t>创建Excel文件</w:t>
            </w:r>
            <w:r>
              <w:rPr>
                <w:rFonts w:hint="eastAsia" w:ascii="宋体" w:hAnsi="宋体" w:cs="宋体"/>
                <w:b w:val="0"/>
                <w:bCs w:val="0"/>
                <w:sz w:val="21"/>
                <w:szCs w:val="21"/>
                <w:highlight w:val="none"/>
                <w:lang w:val="en-US" w:eastAsia="zh-CN"/>
              </w:rPr>
              <w:t>。</w:t>
            </w:r>
          </w:p>
          <w:p w14:paraId="2E5278BB">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kern w:val="2"/>
                <w:sz w:val="21"/>
                <w:szCs w:val="21"/>
                <w:highlight w:val="none"/>
                <w:lang w:val="en-US" w:eastAsia="zh-CN" w:bidi="ar-SA"/>
              </w:rPr>
              <w:t>依次单击【Office】-【Excel】，</w:t>
            </w:r>
            <w:r>
              <w:rPr>
                <w:rFonts w:hint="eastAsia" w:ascii="宋体" w:hAnsi="宋体" w:eastAsia="宋体" w:cs="宋体"/>
                <w:b w:val="0"/>
                <w:bCs w:val="0"/>
                <w:sz w:val="21"/>
                <w:szCs w:val="21"/>
                <w:highlight w:val="none"/>
                <w:lang w:val="en-US" w:eastAsia="zh-CN"/>
              </w:rPr>
              <w:t>双击【创建Excel文件】,在右侧属性栏</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输入要创建的Excel文件的存储路径，这个存储路径是包含文件名及文件后缀的，如“C:\Users\Administrator\Desktop\Excel自动化\Excel自动化练习.xlsx”</w:t>
            </w:r>
            <w:r>
              <w:rPr>
                <w:rFonts w:hint="eastAsia" w:ascii="宋体" w:hAnsi="宋体" w:cs="宋体"/>
                <w:b w:val="0"/>
                <w:bCs w:val="0"/>
                <w:sz w:val="21"/>
                <w:szCs w:val="21"/>
                <w:highlight w:val="none"/>
                <w:lang w:val="en-US" w:eastAsia="zh-CN"/>
              </w:rPr>
              <w:t>；</w:t>
            </w:r>
            <w:r>
              <w:rPr>
                <w:rFonts w:hint="eastAsia" w:ascii="宋体" w:hAnsi="宋体" w:eastAsia="宋体" w:cs="宋体"/>
                <w:b w:val="0"/>
                <w:bCs w:val="0"/>
                <w:sz w:val="21"/>
                <w:szCs w:val="21"/>
                <w:highlight w:val="none"/>
                <w:lang w:val="en-US" w:eastAsia="zh-CN"/>
              </w:rPr>
              <w:t>在其下方参数框输入要创建的Excel文件中工作表的名称，如不输入，则默认表名为“Sheet1”</w:t>
            </w:r>
            <w:r>
              <w:rPr>
                <w:rFonts w:hint="eastAsia" w:ascii="宋体" w:hAnsi="宋体" w:cs="宋体"/>
                <w:b w:val="0"/>
                <w:bCs w:val="0"/>
                <w:sz w:val="21"/>
                <w:szCs w:val="21"/>
                <w:highlight w:val="none"/>
                <w:lang w:val="en-US" w:eastAsia="zh-CN"/>
              </w:rPr>
              <w:t>。</w:t>
            </w:r>
          </w:p>
          <w:p w14:paraId="0A22D4DF">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其中获得文件存储路径的方法：</w:t>
            </w:r>
          </w:p>
          <w:p w14:paraId="06063CDD">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（1）</w:t>
            </w:r>
            <w:r>
              <w:rPr>
                <w:rFonts w:hint="default" w:ascii="宋体" w:hAnsi="宋体" w:cs="宋体"/>
                <w:b w:val="0"/>
                <w:bCs w:val="0"/>
                <w:sz w:val="21"/>
                <w:szCs w:val="21"/>
                <w:highlight w:val="none"/>
                <w:lang w:val="en-US" w:eastAsia="zh-CN"/>
              </w:rPr>
              <w:t>可以在桌面新建一个文件夹《Excel自动化》,打开该文件夹，在该文件路径处单击鼠标右键，然后单击鼠标左键，选中“将地址复制为文本”</w:t>
            </w:r>
            <w:r>
              <w:rPr>
                <w:rFonts w:hint="eastAsia" w:ascii="宋体" w:hAnsi="宋体" w:cs="宋体"/>
                <w:b w:val="0"/>
                <w:bCs w:val="0"/>
                <w:sz w:val="21"/>
                <w:szCs w:val="21"/>
                <w:highlight w:val="none"/>
                <w:lang w:val="en-US" w:eastAsia="zh-CN"/>
              </w:rPr>
              <w:t>；</w:t>
            </w:r>
          </w:p>
          <w:p w14:paraId="33CC1B13">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（2）</w:t>
            </w:r>
            <w:r>
              <w:rPr>
                <w:rFonts w:hint="default" w:ascii="宋体" w:hAnsi="宋体" w:cs="宋体"/>
                <w:b w:val="0"/>
                <w:bCs w:val="0"/>
                <w:sz w:val="21"/>
                <w:szCs w:val="21"/>
                <w:highlight w:val="none"/>
                <w:lang w:val="en-US" w:eastAsia="zh-CN"/>
              </w:rPr>
              <w:t>在文件路径输入框，单击鼠标右键，然后单击鼠标左键选择“粘贴”</w:t>
            </w:r>
            <w:r>
              <w:rPr>
                <w:rFonts w:hint="eastAsia" w:ascii="宋体" w:hAnsi="宋体" w:cs="宋体"/>
                <w:b w:val="0"/>
                <w:bCs w:val="0"/>
                <w:sz w:val="21"/>
                <w:szCs w:val="21"/>
                <w:highlight w:val="none"/>
                <w:lang w:val="en-US" w:eastAsia="zh-CN"/>
              </w:rPr>
              <w:t>；</w:t>
            </w:r>
          </w:p>
          <w:p w14:paraId="17EBC836">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（3）</w:t>
            </w:r>
            <w:r>
              <w:rPr>
                <w:rFonts w:hint="default" w:ascii="宋体" w:hAnsi="宋体" w:cs="宋体"/>
                <w:b w:val="0"/>
                <w:bCs w:val="0"/>
                <w:sz w:val="21"/>
                <w:szCs w:val="21"/>
                <w:highlight w:val="none"/>
                <w:lang w:val="en-US" w:eastAsia="zh-CN"/>
              </w:rPr>
              <w:t>在已粘贴的文件路径后，依次输入反斜杠、Excel文件名“Excel自动化练习”、 Excel 文件后缀“.xlsx”</w:t>
            </w:r>
            <w:r>
              <w:rPr>
                <w:rFonts w:hint="eastAsia" w:ascii="宋体" w:hAnsi="宋体" w:cs="宋体"/>
                <w:b w:val="0"/>
                <w:bCs w:val="0"/>
                <w:sz w:val="21"/>
                <w:szCs w:val="21"/>
                <w:highlight w:val="none"/>
                <w:lang w:val="en-US" w:eastAsia="zh-CN"/>
              </w:rPr>
              <w:t>；</w:t>
            </w:r>
            <w:r>
              <w:rPr>
                <w:rFonts w:hint="default" w:ascii="宋体" w:hAnsi="宋体" w:cs="宋体"/>
                <w:b w:val="0"/>
                <w:bCs w:val="0"/>
                <w:sz w:val="21"/>
                <w:szCs w:val="21"/>
                <w:highlight w:val="none"/>
                <w:lang w:val="en-US" w:eastAsia="zh-CN"/>
              </w:rPr>
              <w:t>再输入Excel文件中工作表的名称“Excel自动化练习”</w:t>
            </w:r>
            <w:r>
              <w:rPr>
                <w:rFonts w:hint="eastAsia" w:ascii="宋体" w:hAnsi="宋体" w:cs="宋体"/>
                <w:b w:val="0"/>
                <w:bCs w:val="0"/>
                <w:sz w:val="21"/>
                <w:szCs w:val="21"/>
                <w:highlight w:val="none"/>
                <w:lang w:val="en-US" w:eastAsia="zh-CN"/>
              </w:rPr>
              <w:t>。</w:t>
            </w:r>
          </w:p>
          <w:p w14:paraId="4095C6E8">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2.保存。</w:t>
            </w:r>
          </w:p>
          <w:p w14:paraId="20DCB4D0">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双击【保存】,保存创建的Excel文件。注意，此时不添加“保存”命令，即不会创建Excel文件。</w:t>
            </w:r>
          </w:p>
          <w:p w14:paraId="035C8BEF">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3.保存运行。</w:t>
            </w:r>
          </w:p>
          <w:p w14:paraId="175E5F7F">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依次单击【保存】-【运行】,即可在桌面的《Excel自动化》文件夹中看到新建的Excel文件《 Excel自动化练习》。</w:t>
            </w:r>
          </w:p>
          <w:p w14:paraId="791AD042">
            <w:pPr>
              <w:pageBreakBefore w:val="0"/>
              <w:numPr>
                <w:ilvl w:val="0"/>
                <w:numId w:val="0"/>
              </w:numPr>
              <w:kinsoku/>
              <w:wordWrap/>
              <w:overflowPunct/>
              <w:topLinePunct w:val="0"/>
              <w:autoSpaceDE/>
              <w:autoSpaceDN/>
              <w:bidi w:val="0"/>
              <w:adjustRightInd/>
              <w:snapToGrid w:val="0"/>
              <w:spacing w:line="252" w:lineRule="auto"/>
              <w:ind w:leftChars="0" w:firstLine="422" w:firstLineChars="200"/>
              <w:rPr>
                <w:rFonts w:hint="eastAsia" w:ascii="宋体" w:hAnsi="宋体" w:eastAsia="宋体" w:cs="宋体"/>
                <w:b w:val="0"/>
                <w:bCs w:val="0"/>
                <w:sz w:val="21"/>
                <w:szCs w:val="21"/>
                <w:highlight w:val="none"/>
                <w:lang w:val="en-US" w:eastAsia="zh-CN"/>
              </w:rPr>
            </w:pPr>
            <w:r>
              <w:rPr>
                <w:rFonts w:hint="eastAsia" w:ascii="宋体" w:hAnsi="宋体" w:cs="宋体"/>
                <w:b/>
                <w:bCs/>
                <w:sz w:val="21"/>
                <w:szCs w:val="21"/>
                <w:highlight w:val="none"/>
                <w:lang w:val="en-US" w:eastAsia="zh-CN"/>
              </w:rPr>
              <w:t>【</w:t>
            </w:r>
            <w:r>
              <w:rPr>
                <w:rFonts w:hint="eastAsia" w:ascii="宋体" w:hAnsi="宋体" w:eastAsia="宋体" w:cs="宋体"/>
                <w:b w:val="0"/>
                <w:bCs w:val="0"/>
                <w:sz w:val="21"/>
                <w:szCs w:val="21"/>
                <w:highlight w:val="none"/>
                <w:lang w:val="en-US" w:eastAsia="zh-CN"/>
              </w:rPr>
              <w:t>任务②描述</w:t>
            </w:r>
            <w:r>
              <w:rPr>
                <w:rFonts w:hint="eastAsia" w:ascii="宋体" w:hAnsi="宋体" w:cs="宋体"/>
                <w:b/>
                <w:bCs/>
                <w:sz w:val="21"/>
                <w:szCs w:val="21"/>
                <w:highlight w:val="none"/>
                <w:lang w:val="en-US" w:eastAsia="zh-CN"/>
              </w:rPr>
              <w:t>】</w:t>
            </w:r>
          </w:p>
          <w:p w14:paraId="72E87F54">
            <w:pPr>
              <w:pageBreakBefore w:val="0"/>
              <w:numPr>
                <w:ilvl w:val="0"/>
                <w:numId w:val="0"/>
              </w:numPr>
              <w:kinsoku/>
              <w:wordWrap/>
              <w:overflowPunct/>
              <w:topLinePunct w:val="0"/>
              <w:autoSpaceDE/>
              <w:autoSpaceDN/>
              <w:bidi w:val="0"/>
              <w:adjustRightInd/>
              <w:snapToGrid w:val="0"/>
              <w:spacing w:line="252" w:lineRule="auto"/>
              <w:ind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打开文件《Excel自动化练习》，在A1、A2、A3单元格分别输入“1”、“2”、“3”，在B1、B2、B3单元格分别输入“张三”、“李四”、“王五”，保存并关闭Excel；</w:t>
            </w:r>
          </w:p>
          <w:p w14:paraId="048A0F48">
            <w:pPr>
              <w:keepNext w:val="0"/>
              <w:keepLines w:val="0"/>
              <w:pageBreakBefore w:val="0"/>
              <w:numPr>
                <w:ilvl w:val="0"/>
                <w:numId w:val="0"/>
              </w:numPr>
              <w:kinsoku/>
              <w:wordWrap/>
              <w:overflowPunct/>
              <w:topLinePunct w:val="0"/>
              <w:autoSpaceDE/>
              <w:autoSpaceDN/>
              <w:bidi w:val="0"/>
              <w:adjustRightInd/>
              <w:snapToGrid w:val="0"/>
              <w:spacing w:line="252" w:lineRule="auto"/>
              <w:ind w:firstLine="422" w:firstLineChars="200"/>
              <w:jc w:val="both"/>
              <w:textAlignment w:val="auto"/>
              <w:rPr>
                <w:rFonts w:hint="eastAsia" w:ascii="宋体" w:hAnsi="宋体" w:eastAsia="宋体" w:cs="宋体"/>
                <w:sz w:val="21"/>
                <w:szCs w:val="21"/>
                <w:highlight w:val="none"/>
                <w:lang w:val="en-US" w:eastAsia="zh-CN"/>
              </w:rPr>
            </w:pPr>
            <w:r>
              <w:rPr>
                <w:rFonts w:hint="eastAsia" w:ascii="宋体" w:hAnsi="宋体" w:cs="宋体"/>
                <w:b/>
                <w:bCs/>
                <w:sz w:val="21"/>
                <w:szCs w:val="21"/>
                <w:highlight w:val="none"/>
                <w:lang w:val="en-US" w:eastAsia="zh-CN"/>
              </w:rPr>
              <w:t>【</w:t>
            </w:r>
            <w:r>
              <w:rPr>
                <w:rFonts w:hint="eastAsia" w:ascii="宋体" w:hAnsi="宋体" w:eastAsia="宋体" w:cs="宋体"/>
                <w:b w:val="0"/>
                <w:bCs w:val="0"/>
                <w:sz w:val="21"/>
                <w:szCs w:val="21"/>
                <w:highlight w:val="none"/>
                <w:lang w:val="en-US" w:eastAsia="zh-CN"/>
              </w:rPr>
              <w:t>操作流程</w:t>
            </w:r>
            <w:r>
              <w:rPr>
                <w:rFonts w:hint="eastAsia" w:ascii="宋体" w:hAnsi="宋体" w:cs="宋体"/>
                <w:b/>
                <w:bCs/>
                <w:sz w:val="21"/>
                <w:szCs w:val="21"/>
                <w:highlight w:val="none"/>
                <w:lang w:val="en-US" w:eastAsia="zh-CN"/>
              </w:rPr>
              <w:t>】</w:t>
            </w:r>
          </w:p>
          <w:p w14:paraId="00EF948B">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1. 打开Excel文件。</w:t>
            </w:r>
          </w:p>
          <w:p w14:paraId="3FE6555F">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b w:val="0"/>
                <w:bCs w:val="0"/>
                <w:sz w:val="21"/>
                <w:szCs w:val="21"/>
                <w:highlight w:val="none"/>
                <w:lang w:val="en-US" w:eastAsia="zh-CN"/>
              </w:rPr>
            </w:pPr>
            <w:r>
              <w:rPr>
                <w:rFonts w:hint="eastAsia" w:ascii="宋体" w:hAnsi="宋体" w:cs="宋体"/>
                <w:b w:val="0"/>
                <w:bCs w:val="0"/>
                <w:kern w:val="2"/>
                <w:sz w:val="21"/>
                <w:szCs w:val="21"/>
                <w:highlight w:val="none"/>
                <w:lang w:val="en-US" w:eastAsia="zh-CN" w:bidi="ar-SA"/>
              </w:rPr>
              <w:t>依次单击【Office】-【Excel】，</w:t>
            </w:r>
            <w:r>
              <w:rPr>
                <w:rFonts w:hint="eastAsia" w:ascii="宋体" w:hAnsi="宋体" w:cs="宋体"/>
                <w:b w:val="0"/>
                <w:bCs w:val="0"/>
                <w:sz w:val="21"/>
                <w:szCs w:val="21"/>
                <w:highlight w:val="none"/>
                <w:lang w:val="en-US" w:eastAsia="zh-CN"/>
              </w:rPr>
              <w:t>双击【打开Excel文件】,在右侧属性栏双击“请输入Excel文件路径”“fx”后的选择路径标志，选择本地文件《Excel自动化练习》,单击“打开”。</w:t>
            </w:r>
          </w:p>
          <w:p w14:paraId="3507DC53">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2.单元格赋值。</w:t>
            </w:r>
          </w:p>
          <w:p w14:paraId="0F7991E2">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（1）双击【单元格赋值】,在右侧属性栏，分别输入要赋值的“单元格值”“1”和“单元格位置”“A1”。</w:t>
            </w:r>
          </w:p>
          <w:p w14:paraId="346C7490">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继续双击【单元格赋值】,或复制上一行脚本并粘贴后，修改右侧属性栏的单元格值和单元格位置，依次录入要赋值的全部“单元格值”和“单元格位置”。</w:t>
            </w:r>
          </w:p>
          <w:p w14:paraId="45B46BF6">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default"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3.</w:t>
            </w:r>
            <w:r>
              <w:rPr>
                <w:rFonts w:hint="default" w:ascii="宋体" w:hAnsi="宋体" w:cs="宋体"/>
                <w:b w:val="0"/>
                <w:bCs w:val="0"/>
                <w:sz w:val="21"/>
                <w:szCs w:val="21"/>
                <w:highlight w:val="none"/>
                <w:lang w:val="en-US" w:eastAsia="zh-CN"/>
              </w:rPr>
              <w:t>关闭Excel程序并保存</w:t>
            </w:r>
            <w:r>
              <w:rPr>
                <w:rFonts w:hint="eastAsia" w:ascii="宋体" w:hAnsi="宋体" w:cs="宋体"/>
                <w:b w:val="0"/>
                <w:bCs w:val="0"/>
                <w:sz w:val="21"/>
                <w:szCs w:val="21"/>
                <w:highlight w:val="none"/>
                <w:lang w:val="en-US" w:eastAsia="zh-CN"/>
              </w:rPr>
              <w:t>。</w:t>
            </w:r>
          </w:p>
          <w:p w14:paraId="647709E2">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b w:val="0"/>
                <w:bCs w:val="0"/>
                <w:sz w:val="21"/>
                <w:szCs w:val="21"/>
                <w:highlight w:val="none"/>
                <w:lang w:val="en-US" w:eastAsia="zh-CN"/>
              </w:rPr>
            </w:pPr>
            <w:r>
              <w:rPr>
                <w:rFonts w:hint="default" w:ascii="宋体" w:hAnsi="宋体" w:cs="宋体"/>
                <w:b w:val="0"/>
                <w:bCs w:val="0"/>
                <w:sz w:val="21"/>
                <w:szCs w:val="21"/>
                <w:highlight w:val="none"/>
                <w:lang w:val="en-US" w:eastAsia="zh-CN"/>
              </w:rPr>
              <w:t>双击【关闭Excel程序】</w:t>
            </w:r>
            <w:r>
              <w:rPr>
                <w:rFonts w:hint="eastAsia" w:ascii="宋体" w:hAnsi="宋体" w:cs="宋体"/>
                <w:b w:val="0"/>
                <w:bCs w:val="0"/>
                <w:sz w:val="21"/>
                <w:szCs w:val="21"/>
                <w:highlight w:val="none"/>
                <w:lang w:val="en-US" w:eastAsia="zh-CN"/>
              </w:rPr>
              <w:t>，</w:t>
            </w:r>
            <w:r>
              <w:rPr>
                <w:rFonts w:hint="default" w:ascii="宋体" w:hAnsi="宋体" w:cs="宋体"/>
                <w:b w:val="0"/>
                <w:bCs w:val="0"/>
                <w:sz w:val="21"/>
                <w:szCs w:val="21"/>
                <w:highlight w:val="none"/>
                <w:lang w:val="en-US" w:eastAsia="zh-CN"/>
              </w:rPr>
              <w:t>在右侧属性栏</w:t>
            </w:r>
            <w:r>
              <w:rPr>
                <w:rFonts w:hint="eastAsia" w:ascii="宋体" w:hAnsi="宋体" w:cs="宋体"/>
                <w:b w:val="0"/>
                <w:bCs w:val="0"/>
                <w:sz w:val="21"/>
                <w:szCs w:val="21"/>
                <w:highlight w:val="none"/>
                <w:lang w:val="en-US" w:eastAsia="zh-CN"/>
              </w:rPr>
              <w:t>，</w:t>
            </w:r>
            <w:r>
              <w:rPr>
                <w:rFonts w:hint="default" w:ascii="宋体" w:hAnsi="宋体" w:cs="宋体"/>
                <w:b w:val="0"/>
                <w:bCs w:val="0"/>
                <w:sz w:val="21"/>
                <w:szCs w:val="21"/>
                <w:highlight w:val="none"/>
                <w:lang w:val="en-US" w:eastAsia="zh-CN"/>
              </w:rPr>
              <w:t>在“是否先保存打开的文件”处，选择“是”</w:t>
            </w:r>
            <w:r>
              <w:rPr>
                <w:rFonts w:hint="eastAsia" w:ascii="宋体" w:hAnsi="宋体" w:cs="宋体"/>
                <w:b w:val="0"/>
                <w:bCs w:val="0"/>
                <w:sz w:val="21"/>
                <w:szCs w:val="21"/>
                <w:highlight w:val="none"/>
                <w:lang w:val="en-US" w:eastAsia="zh-CN"/>
              </w:rPr>
              <w:t>。</w:t>
            </w:r>
          </w:p>
          <w:p w14:paraId="6D7245BC">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4.保存运行。</w:t>
            </w:r>
          </w:p>
          <w:p w14:paraId="0B714E42">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依次单击【保存-【运行】,打开桌面的《Excel 自动化练习》文件，可以看到单元格已被赋值。单击【文件】-【另存为】,输入文件名《Excel自动化练习1》,单击【保存】。</w:t>
            </w:r>
          </w:p>
          <w:p w14:paraId="18F7647B">
            <w:pPr>
              <w:pageBreakBefore w:val="0"/>
              <w:numPr>
                <w:ilvl w:val="0"/>
                <w:numId w:val="0"/>
              </w:numPr>
              <w:kinsoku/>
              <w:wordWrap/>
              <w:overflowPunct/>
              <w:topLinePunct w:val="0"/>
              <w:autoSpaceDE/>
              <w:autoSpaceDN/>
              <w:bidi w:val="0"/>
              <w:adjustRightInd/>
              <w:snapToGrid w:val="0"/>
              <w:spacing w:line="252" w:lineRule="auto"/>
              <w:ind w:leftChars="0" w:firstLine="422" w:firstLineChars="200"/>
              <w:rPr>
                <w:rFonts w:hint="eastAsia" w:ascii="宋体" w:hAnsi="宋体" w:eastAsia="宋体" w:cs="宋体"/>
                <w:b/>
                <w:bCs/>
                <w:sz w:val="21"/>
                <w:szCs w:val="21"/>
                <w:highlight w:val="none"/>
                <w:lang w:val="en-US" w:eastAsia="zh-CN"/>
              </w:rPr>
            </w:pPr>
            <w:r>
              <w:rPr>
                <w:rFonts w:hint="eastAsia" w:ascii="宋体" w:hAnsi="宋体" w:cs="宋体"/>
                <w:b/>
                <w:bCs/>
                <w:sz w:val="21"/>
                <w:szCs w:val="21"/>
                <w:highlight w:val="none"/>
                <w:lang w:val="en-US" w:eastAsia="zh-CN"/>
              </w:rPr>
              <w:t>【</w:t>
            </w:r>
            <w:r>
              <w:rPr>
                <w:rFonts w:hint="eastAsia" w:ascii="宋体" w:hAnsi="宋体" w:eastAsia="宋体" w:cs="宋体"/>
                <w:b w:val="0"/>
                <w:bCs w:val="0"/>
                <w:sz w:val="21"/>
                <w:szCs w:val="21"/>
                <w:highlight w:val="none"/>
                <w:lang w:val="en-US" w:eastAsia="zh-CN"/>
              </w:rPr>
              <w:t>任务③描述</w:t>
            </w:r>
            <w:r>
              <w:rPr>
                <w:rFonts w:hint="eastAsia" w:ascii="宋体" w:hAnsi="宋体" w:cs="宋体"/>
                <w:b/>
                <w:bCs/>
                <w:sz w:val="21"/>
                <w:szCs w:val="21"/>
                <w:highlight w:val="none"/>
                <w:lang w:val="en-US" w:eastAsia="zh-CN"/>
              </w:rPr>
              <w:t>】</w:t>
            </w:r>
          </w:p>
          <w:p w14:paraId="7D6E5581">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获取Excel文件《Excel自动化练习》中，第一个sheet“Excel自动化练习”工作表的总行数，然后依次读取B列所有单元格的值，并以弹出消息框的方式顺序输出单元格值。</w:t>
            </w:r>
          </w:p>
          <w:p w14:paraId="4FC3BFB8">
            <w:pPr>
              <w:pageBreakBefore w:val="0"/>
              <w:numPr>
                <w:ilvl w:val="0"/>
                <w:numId w:val="0"/>
              </w:numPr>
              <w:kinsoku/>
              <w:wordWrap/>
              <w:overflowPunct/>
              <w:topLinePunct w:val="0"/>
              <w:autoSpaceDE/>
              <w:autoSpaceDN/>
              <w:bidi w:val="0"/>
              <w:adjustRightInd/>
              <w:snapToGrid w:val="0"/>
              <w:spacing w:line="252" w:lineRule="auto"/>
              <w:ind w:firstLine="422" w:firstLineChars="200"/>
              <w:rPr>
                <w:rFonts w:hint="eastAsia" w:ascii="宋体" w:hAnsi="宋体" w:eastAsia="宋体" w:cs="宋体"/>
                <w:sz w:val="21"/>
                <w:szCs w:val="21"/>
                <w:highlight w:val="none"/>
                <w:lang w:val="en-US" w:eastAsia="zh-CN"/>
              </w:rPr>
            </w:pPr>
            <w:r>
              <w:rPr>
                <w:rFonts w:hint="eastAsia" w:ascii="宋体" w:hAnsi="宋体" w:cs="宋体"/>
                <w:b/>
                <w:bCs/>
                <w:sz w:val="21"/>
                <w:szCs w:val="21"/>
                <w:highlight w:val="none"/>
                <w:lang w:val="en-US" w:eastAsia="zh-CN"/>
              </w:rPr>
              <w:t>【</w:t>
            </w:r>
            <w:r>
              <w:rPr>
                <w:rFonts w:hint="eastAsia" w:ascii="宋体" w:hAnsi="宋体" w:eastAsia="宋体" w:cs="宋体"/>
                <w:b w:val="0"/>
                <w:bCs w:val="0"/>
                <w:sz w:val="21"/>
                <w:szCs w:val="21"/>
                <w:highlight w:val="none"/>
                <w:lang w:val="en-US" w:eastAsia="zh-CN"/>
              </w:rPr>
              <w:t>操作流程</w:t>
            </w:r>
            <w:r>
              <w:rPr>
                <w:rFonts w:hint="eastAsia" w:ascii="宋体" w:hAnsi="宋体" w:cs="宋体"/>
                <w:b/>
                <w:bCs/>
                <w:sz w:val="21"/>
                <w:szCs w:val="21"/>
                <w:highlight w:val="none"/>
                <w:lang w:val="en-US" w:eastAsia="zh-CN"/>
              </w:rPr>
              <w:t>】</w:t>
            </w:r>
          </w:p>
          <w:p w14:paraId="2A527878">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登录智多星RPA设计器，点击【主页】-【命令】-【新建用户命令】-【新建一个命令《Excel自动化练习2》】。</w:t>
            </w:r>
          </w:p>
          <w:p w14:paraId="086B03DC">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1. 打开Excel文件。</w:t>
            </w:r>
          </w:p>
          <w:p w14:paraId="47092608">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kern w:val="2"/>
                <w:sz w:val="21"/>
                <w:szCs w:val="21"/>
                <w:highlight w:val="none"/>
                <w:lang w:val="en-US" w:eastAsia="zh-CN" w:bidi="ar-SA"/>
              </w:rPr>
              <w:t>依次单击【Office】-【Excel】，</w:t>
            </w:r>
            <w:r>
              <w:rPr>
                <w:rFonts w:hint="eastAsia" w:ascii="宋体" w:hAnsi="宋体" w:cs="宋体"/>
                <w:b w:val="0"/>
                <w:bCs w:val="0"/>
                <w:sz w:val="21"/>
                <w:szCs w:val="21"/>
                <w:highlight w:val="none"/>
                <w:lang w:val="en-US" w:eastAsia="zh-CN"/>
              </w:rPr>
              <w:t>双击【打开Excel文件】,在右侧属性栏双击“请输入Excel文件路径”“fx”后的选择路径标志，选择本地文件《Excel自动化练习》,单击“打开”。</w:t>
            </w:r>
          </w:p>
          <w:p w14:paraId="79A5B50D">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2.设置变量。</w:t>
            </w:r>
          </w:p>
          <w:p w14:paraId="0B8B97E7">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在智多星RPA中，可在变量功能区【变量栏】设置变量，用于存储获取到的总行数。</w:t>
            </w:r>
          </w:p>
          <w:p w14:paraId="0494CFC8">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操作步骤为点击【添加变量】，在【变量名】处输入“tr”，在【变量类型】选择“Numeric”，【变量值】处不填，通过获取总行数赋值，如图111。</w:t>
            </w:r>
          </w:p>
          <w:p w14:paraId="7CE4F378">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3.获取总行数。</w:t>
            </w:r>
          </w:p>
          <w:p w14:paraId="0988EE0A">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b w:val="0"/>
                <w:bCs w:val="0"/>
                <w:sz w:val="21"/>
                <w:szCs w:val="21"/>
                <w:highlight w:val="none"/>
                <w:lang w:val="en-US" w:eastAsia="zh-CN"/>
              </w:rPr>
            </w:pPr>
            <w:r>
              <w:rPr>
                <w:rFonts w:hint="eastAsia" w:ascii="宋体" w:hAnsi="宋体" w:cs="宋体"/>
                <w:b w:val="0"/>
                <w:bCs w:val="0"/>
                <w:kern w:val="2"/>
                <w:sz w:val="21"/>
                <w:szCs w:val="21"/>
                <w:highlight w:val="none"/>
                <w:lang w:val="en-US" w:eastAsia="zh-CN" w:bidi="ar-SA"/>
              </w:rPr>
              <w:t>依次单击【Office】-【Excel】，</w:t>
            </w:r>
            <w:r>
              <w:rPr>
                <w:rFonts w:hint="eastAsia" w:ascii="宋体" w:hAnsi="宋体" w:cs="宋体"/>
                <w:b w:val="0"/>
                <w:bCs w:val="0"/>
                <w:sz w:val="21"/>
                <w:szCs w:val="21"/>
                <w:highlight w:val="none"/>
                <w:lang w:val="en-US" w:eastAsia="zh-CN"/>
              </w:rPr>
              <w:t>双击【获取总行数】,在右侧属性栏，选择赋值给变量“tr”。</w:t>
            </w:r>
          </w:p>
          <w:p w14:paraId="37EE46FA">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4.设置变量。</w:t>
            </w:r>
          </w:p>
          <w:p w14:paraId="4FFDD84B">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在变量功能区【变量栏】设置变量“rn”，用以使用“自增”函数让其自动增加1；设置变量“rv”，用以存储获取到的单元格值。</w:t>
            </w:r>
          </w:p>
          <w:p w14:paraId="6A36052D">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操作步骤为点击【添加变量】，在【变量名】处输入“rn”，在【变量类型】选择“Numeric”，【变量值】为1；在【变量名】处输入“rv”，在【变量类型】选择“string”，【变量值】不填，通过获取单元格值赋值。</w:t>
            </w:r>
          </w:p>
          <w:p w14:paraId="6EC66CC7">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5.次数循环。</w:t>
            </w:r>
          </w:p>
          <w:p w14:paraId="049DA3B2">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双击【次数循环】,在右侧的属性栏，【起始值】和【递增值】均输入“1”, 【结束值】选择变量“tr”。</w:t>
            </w:r>
          </w:p>
          <w:p w14:paraId="7A5049EB">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6.获取单元格值。</w:t>
            </w:r>
          </w:p>
          <w:p w14:paraId="20507999">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双击【获取单元格值】,在右侧属性栏，【请输入单元格位置】处输入“B”，及选择变量“rn”，【赋值给变量】处选择变量“rv”，并将该行脚本拖至灰色框区域，使其成为【次数循环】脚本的下级。</w:t>
            </w:r>
          </w:p>
          <w:p w14:paraId="06F786DD">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7.弹出消息框。</w:t>
            </w:r>
          </w:p>
          <w:p w14:paraId="331B6E0A">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双击【弹出消息框】,在右侧属性栏，【请输入要显示的内容】处选择变量“rv”，并将该行脚本拖至灰色框区域，使其成为【次数循环】脚本的下级。</w:t>
            </w:r>
          </w:p>
          <w:p w14:paraId="61F07CAE">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8.自增。</w:t>
            </w:r>
          </w:p>
          <w:p w14:paraId="448D4142">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双击【数据】-【数值】下的【自增】,在右侧属性栏，【变量】处选择变量“rn”，并将该行脚本拖至灰色框区域，使其成为【次数循环】脚本的下级。</w:t>
            </w:r>
          </w:p>
          <w:p w14:paraId="2AF74FCB">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9.保存运行。</w:t>
            </w:r>
          </w:p>
          <w:p w14:paraId="46C51E98">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依次单击【保存】-【运行】,即可看到依次弹出消息“张三”、“李四”、“王五”，如图111。单击【文件】-【另存为】,输入文件名《Excel自动化练习2》,单击【保存】。</w:t>
            </w:r>
          </w:p>
          <w:p w14:paraId="76CE83EC">
            <w:pPr>
              <w:pageBreakBefore w:val="0"/>
              <w:numPr>
                <w:ilvl w:val="0"/>
                <w:numId w:val="0"/>
              </w:numPr>
              <w:kinsoku/>
              <w:wordWrap/>
              <w:overflowPunct/>
              <w:topLinePunct w:val="0"/>
              <w:autoSpaceDE/>
              <w:autoSpaceDN/>
              <w:bidi w:val="0"/>
              <w:adjustRightInd/>
              <w:snapToGrid w:val="0"/>
              <w:spacing w:line="252" w:lineRule="auto"/>
              <w:ind w:left="0" w:leftChars="0" w:firstLine="422" w:firstLineChars="200"/>
              <w:rPr>
                <w:rFonts w:hint="eastAsia" w:ascii="宋体" w:hAnsi="宋体" w:eastAsia="宋体" w:cs="宋体"/>
                <w:b/>
                <w:bCs/>
                <w:sz w:val="21"/>
                <w:szCs w:val="21"/>
                <w:highlight w:val="none"/>
                <w:lang w:val="en-US" w:eastAsia="zh-CN"/>
              </w:rPr>
            </w:pPr>
            <w:r>
              <w:rPr>
                <w:rFonts w:hint="eastAsia" w:ascii="宋体" w:hAnsi="宋体" w:cs="宋体"/>
                <w:b/>
                <w:bCs/>
                <w:kern w:val="2"/>
                <w:sz w:val="21"/>
                <w:szCs w:val="21"/>
                <w:highlight w:val="none"/>
                <w:lang w:val="en-US" w:eastAsia="zh-CN" w:bidi="ar-SA"/>
              </w:rPr>
              <w:t>（四）</w:t>
            </w:r>
            <w:r>
              <w:rPr>
                <w:rFonts w:hint="eastAsia" w:ascii="宋体" w:hAnsi="宋体" w:eastAsia="宋体" w:cs="宋体"/>
                <w:b/>
                <w:bCs/>
                <w:sz w:val="21"/>
                <w:szCs w:val="21"/>
                <w:highlight w:val="none"/>
                <w:lang w:val="en-US" w:eastAsia="zh-CN"/>
              </w:rPr>
              <w:t>浏览器自动化</w:t>
            </w:r>
          </w:p>
          <w:p w14:paraId="139A6C04">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浏览器自动化是指通过命令，可以对浏览器进行如下自动化操作：</w:t>
            </w:r>
          </w:p>
          <w:p w14:paraId="2B66A558">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1.</w:t>
            </w:r>
            <w:r>
              <w:rPr>
                <w:rFonts w:hint="eastAsia" w:ascii="宋体" w:hAnsi="宋体" w:eastAsia="宋体" w:cs="宋体"/>
                <w:b w:val="0"/>
                <w:bCs w:val="0"/>
                <w:sz w:val="21"/>
                <w:szCs w:val="21"/>
                <w:highlight w:val="none"/>
                <w:lang w:val="en-US" w:eastAsia="zh-CN"/>
              </w:rPr>
              <w:t>打开浏览器；</w:t>
            </w:r>
          </w:p>
          <w:p w14:paraId="258984C7">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2.</w:t>
            </w:r>
            <w:r>
              <w:rPr>
                <w:rFonts w:hint="eastAsia" w:ascii="宋体" w:hAnsi="宋体" w:eastAsia="宋体" w:cs="宋体"/>
                <w:b w:val="0"/>
                <w:bCs w:val="0"/>
                <w:sz w:val="21"/>
                <w:szCs w:val="21"/>
                <w:highlight w:val="none"/>
                <w:lang w:val="en-US" w:eastAsia="zh-CN"/>
              </w:rPr>
              <w:t>打开指定的网页；</w:t>
            </w:r>
          </w:p>
          <w:p w14:paraId="01FCE26C">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3.</w:t>
            </w:r>
            <w:r>
              <w:rPr>
                <w:rFonts w:hint="eastAsia" w:ascii="宋体" w:hAnsi="宋体" w:eastAsia="宋体" w:cs="宋体"/>
                <w:b w:val="0"/>
                <w:bCs w:val="0"/>
                <w:sz w:val="21"/>
                <w:szCs w:val="21"/>
                <w:highlight w:val="none"/>
                <w:lang w:val="en-US" w:eastAsia="zh-CN"/>
              </w:rPr>
              <w:t>点击网页中的指定位置；</w:t>
            </w:r>
          </w:p>
          <w:p w14:paraId="4A45DA83">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4.</w:t>
            </w:r>
            <w:r>
              <w:rPr>
                <w:rFonts w:hint="eastAsia" w:ascii="宋体" w:hAnsi="宋体" w:eastAsia="宋体" w:cs="宋体"/>
                <w:b w:val="0"/>
                <w:bCs w:val="0"/>
                <w:sz w:val="21"/>
                <w:szCs w:val="21"/>
                <w:highlight w:val="none"/>
                <w:lang w:val="en-US" w:eastAsia="zh-CN"/>
              </w:rPr>
              <w:t>在网页的指定位置输入文本；</w:t>
            </w:r>
          </w:p>
          <w:p w14:paraId="37E19164">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5.</w:t>
            </w:r>
            <w:r>
              <w:rPr>
                <w:rFonts w:hint="eastAsia" w:ascii="宋体" w:hAnsi="宋体" w:eastAsia="宋体" w:cs="宋体"/>
                <w:b w:val="0"/>
                <w:bCs w:val="0"/>
                <w:sz w:val="21"/>
                <w:szCs w:val="21"/>
                <w:highlight w:val="none"/>
                <w:lang w:val="en-US" w:eastAsia="zh-CN"/>
              </w:rPr>
              <w:t>获取网页指定位置的文本；</w:t>
            </w:r>
          </w:p>
          <w:p w14:paraId="3F3F3E2A">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6.</w:t>
            </w:r>
            <w:r>
              <w:rPr>
                <w:rFonts w:hint="eastAsia" w:ascii="宋体" w:hAnsi="宋体" w:eastAsia="宋体" w:cs="宋体"/>
                <w:b w:val="0"/>
                <w:bCs w:val="0"/>
                <w:sz w:val="21"/>
                <w:szCs w:val="21"/>
                <w:highlight w:val="none"/>
                <w:lang w:val="en-US" w:eastAsia="zh-CN"/>
              </w:rPr>
              <w:t>刷新网页、关闭浏览器等。</w:t>
            </w:r>
          </w:p>
          <w:p w14:paraId="13234889">
            <w:pPr>
              <w:pageBreakBefore w:val="0"/>
              <w:numPr>
                <w:ilvl w:val="0"/>
                <w:numId w:val="0"/>
              </w:numPr>
              <w:kinsoku/>
              <w:wordWrap/>
              <w:overflowPunct/>
              <w:topLinePunct w:val="0"/>
              <w:autoSpaceDE/>
              <w:autoSpaceDN/>
              <w:bidi w:val="0"/>
              <w:adjustRightInd/>
              <w:snapToGrid w:val="0"/>
              <w:spacing w:line="252" w:lineRule="auto"/>
              <w:ind w:leftChars="0" w:firstLine="422" w:firstLineChars="200"/>
              <w:rPr>
                <w:rFonts w:hint="eastAsia" w:ascii="宋体" w:hAnsi="宋体" w:cs="宋体"/>
                <w:b/>
                <w:bCs/>
                <w:sz w:val="21"/>
                <w:szCs w:val="21"/>
                <w:highlight w:val="none"/>
                <w:lang w:val="en-US" w:eastAsia="zh-CN"/>
              </w:rPr>
            </w:pPr>
            <w:r>
              <w:rPr>
                <w:rFonts w:hint="eastAsia" w:ascii="宋体" w:hAnsi="宋体" w:cs="宋体"/>
                <w:b/>
                <w:bCs/>
                <w:sz w:val="21"/>
                <w:szCs w:val="21"/>
                <w:highlight w:val="none"/>
                <w:lang w:val="en-US" w:eastAsia="zh-CN"/>
              </w:rPr>
              <w:t>【</w:t>
            </w:r>
            <w:r>
              <w:rPr>
                <w:rFonts w:hint="eastAsia" w:ascii="宋体" w:hAnsi="宋体" w:eastAsia="宋体" w:cs="宋体"/>
                <w:b w:val="0"/>
                <w:bCs w:val="0"/>
                <w:sz w:val="21"/>
                <w:szCs w:val="21"/>
                <w:highlight w:val="none"/>
                <w:lang w:val="en-US" w:eastAsia="zh-CN"/>
              </w:rPr>
              <w:t>任务描述</w:t>
            </w:r>
            <w:r>
              <w:rPr>
                <w:rFonts w:hint="eastAsia" w:ascii="宋体" w:hAnsi="宋体" w:cs="宋体"/>
                <w:b/>
                <w:bCs/>
                <w:sz w:val="21"/>
                <w:szCs w:val="21"/>
                <w:highlight w:val="none"/>
                <w:lang w:val="en-US" w:eastAsia="zh-CN"/>
              </w:rPr>
              <w:t>】</w:t>
            </w:r>
          </w:p>
          <w:p w14:paraId="2EC76394">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eastAsia="宋体" w:cs="宋体"/>
                <w:b w:val="0"/>
                <w:bCs w:val="0"/>
                <w:sz w:val="21"/>
                <w:szCs w:val="21"/>
                <w:highlight w:val="none"/>
                <w:lang w:val="en-US" w:eastAsia="zh-CN"/>
              </w:rPr>
            </w:pPr>
            <w:r>
              <w:rPr>
                <w:rFonts w:hint="eastAsia" w:ascii="宋体" w:hAnsi="宋体" w:eastAsia="宋体" w:cs="宋体"/>
                <w:b w:val="0"/>
                <w:bCs w:val="0"/>
                <w:sz w:val="21"/>
                <w:szCs w:val="21"/>
                <w:highlight w:val="none"/>
                <w:lang w:val="en-US" w:eastAsia="zh-CN"/>
              </w:rPr>
              <w:t>使用谷歌（Chrome）浏览器，打开“新道物流”运单号查询页面（网址通过点击</w:t>
            </w:r>
            <w:r>
              <w:rPr>
                <w:rFonts w:hint="eastAsia" w:ascii="宋体" w:hAnsi="宋体" w:cs="宋体"/>
                <w:b w:val="0"/>
                <w:bCs w:val="0"/>
                <w:sz w:val="21"/>
                <w:szCs w:val="21"/>
                <w:highlight w:val="none"/>
                <w:lang w:val="en-US" w:eastAsia="zh-CN"/>
              </w:rPr>
              <w:t>平台中</w:t>
            </w:r>
            <w:r>
              <w:rPr>
                <w:rFonts w:hint="eastAsia" w:ascii="宋体" w:hAnsi="宋体" w:eastAsia="宋体" w:cs="宋体"/>
                <w:b w:val="0"/>
                <w:bCs w:val="0"/>
                <w:sz w:val="21"/>
                <w:szCs w:val="21"/>
                <w:highlight w:val="none"/>
                <w:lang w:val="en-US" w:eastAsia="zh-CN"/>
              </w:rPr>
              <w:t>【工作应用】-【大数据审计技术与工具】-【新道物流】获取），输入运单号“XDW202100000001”，点击“查询”后，获取运单“当前位置”信息，并以弹出消息框的形式输出该位置信息。</w:t>
            </w:r>
          </w:p>
          <w:p w14:paraId="12F1CAC6">
            <w:pPr>
              <w:keepNext w:val="0"/>
              <w:keepLines w:val="0"/>
              <w:pageBreakBefore w:val="0"/>
              <w:numPr>
                <w:ilvl w:val="0"/>
                <w:numId w:val="0"/>
              </w:numPr>
              <w:kinsoku/>
              <w:wordWrap/>
              <w:overflowPunct/>
              <w:topLinePunct w:val="0"/>
              <w:autoSpaceDE/>
              <w:autoSpaceDN/>
              <w:bidi w:val="0"/>
              <w:adjustRightInd/>
              <w:snapToGrid w:val="0"/>
              <w:spacing w:line="252" w:lineRule="auto"/>
              <w:ind w:firstLine="422" w:firstLineChars="200"/>
              <w:jc w:val="both"/>
              <w:textAlignment w:val="auto"/>
              <w:rPr>
                <w:rFonts w:hint="eastAsia" w:ascii="宋体" w:hAnsi="宋体" w:eastAsia="宋体" w:cs="宋体"/>
                <w:sz w:val="21"/>
                <w:szCs w:val="21"/>
                <w:highlight w:val="none"/>
                <w:lang w:val="en-US" w:eastAsia="zh-CN"/>
              </w:rPr>
            </w:pPr>
            <w:r>
              <w:rPr>
                <w:rFonts w:hint="eastAsia" w:ascii="宋体" w:hAnsi="宋体" w:cs="宋体"/>
                <w:b/>
                <w:bCs/>
                <w:sz w:val="21"/>
                <w:szCs w:val="21"/>
                <w:highlight w:val="none"/>
                <w:lang w:val="en-US" w:eastAsia="zh-CN"/>
              </w:rPr>
              <w:t>【</w:t>
            </w:r>
            <w:r>
              <w:rPr>
                <w:rFonts w:hint="eastAsia" w:ascii="宋体" w:hAnsi="宋体" w:eastAsia="宋体" w:cs="宋体"/>
                <w:b w:val="0"/>
                <w:bCs w:val="0"/>
                <w:sz w:val="21"/>
                <w:szCs w:val="21"/>
                <w:highlight w:val="none"/>
                <w:lang w:val="en-US" w:eastAsia="zh-CN"/>
              </w:rPr>
              <w:t>操作流程</w:t>
            </w:r>
            <w:r>
              <w:rPr>
                <w:rFonts w:hint="eastAsia" w:ascii="宋体" w:hAnsi="宋体" w:cs="宋体"/>
                <w:b/>
                <w:bCs/>
                <w:sz w:val="21"/>
                <w:szCs w:val="21"/>
                <w:highlight w:val="none"/>
                <w:lang w:val="en-US" w:eastAsia="zh-CN"/>
              </w:rPr>
              <w:t>】</w:t>
            </w:r>
          </w:p>
          <w:p w14:paraId="6D9E1DBC">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登录智多星RPA设计器，点击【主页】-【命令】-【新建用户命令】-【新建一个命令《浏览器自动化练习》】。</w:t>
            </w:r>
          </w:p>
          <w:p w14:paraId="7C160B37">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1. 创建浏览器。</w:t>
            </w:r>
          </w:p>
          <w:p w14:paraId="707ADA6A">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双击【浏览器】-【Chrome】下的【创建浏览器】。</w:t>
            </w:r>
          </w:p>
          <w:p w14:paraId="36DCC2BD">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2.导航至给定URL。</w:t>
            </w:r>
          </w:p>
          <w:p w14:paraId="5B8A8174">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双击【导航至给定URL】,在右侧的属性栏，【请输入URL】处输入“新道物流”运单号查询页面网址。其中</w:t>
            </w:r>
            <w:r>
              <w:rPr>
                <w:rFonts w:hint="default" w:ascii="宋体" w:hAnsi="宋体" w:cs="宋体"/>
                <w:b w:val="0"/>
                <w:bCs w:val="0"/>
                <w:sz w:val="21"/>
                <w:szCs w:val="21"/>
                <w:highlight w:val="none"/>
                <w:lang w:val="en-US" w:eastAsia="zh-CN"/>
              </w:rPr>
              <w:t>“新道物流”运单号查询页面网址获取</w:t>
            </w:r>
            <w:r>
              <w:rPr>
                <w:rFonts w:hint="eastAsia" w:ascii="宋体" w:hAnsi="宋体" w:cs="宋体"/>
                <w:b w:val="0"/>
                <w:bCs w:val="0"/>
                <w:sz w:val="21"/>
                <w:szCs w:val="21"/>
                <w:highlight w:val="none"/>
                <w:lang w:val="en-US" w:eastAsia="zh-CN"/>
              </w:rPr>
              <w:t>方法为依次点</w:t>
            </w:r>
            <w:r>
              <w:rPr>
                <w:rFonts w:hint="default" w:ascii="宋体" w:hAnsi="宋体" w:cs="宋体"/>
                <w:b w:val="0"/>
                <w:bCs w:val="0"/>
                <w:sz w:val="21"/>
                <w:szCs w:val="21"/>
                <w:highlight w:val="none"/>
                <w:lang w:val="en-US" w:eastAsia="zh-CN"/>
              </w:rPr>
              <w:t>击</w:t>
            </w:r>
            <w:r>
              <w:rPr>
                <w:rFonts w:hint="eastAsia" w:ascii="宋体" w:hAnsi="宋体" w:cs="宋体"/>
                <w:b w:val="0"/>
                <w:bCs w:val="0"/>
                <w:sz w:val="21"/>
                <w:szCs w:val="21"/>
                <w:highlight w:val="none"/>
                <w:lang w:val="en-US" w:eastAsia="zh-CN"/>
              </w:rPr>
              <w:t>新道云大数据与审计平台中</w:t>
            </w:r>
            <w:r>
              <w:rPr>
                <w:rFonts w:hint="default" w:ascii="宋体" w:hAnsi="宋体" w:cs="宋体"/>
                <w:b w:val="0"/>
                <w:bCs w:val="0"/>
                <w:sz w:val="21"/>
                <w:szCs w:val="21"/>
                <w:highlight w:val="none"/>
                <w:lang w:val="en-US" w:eastAsia="zh-CN"/>
              </w:rPr>
              <w:t>【工作应用】-【新道物流】,打开“新道物流”运单号查询页面，在地址栏</w:t>
            </w:r>
            <w:r>
              <w:rPr>
                <w:rFonts w:hint="eastAsia" w:ascii="宋体" w:hAnsi="宋体" w:cs="宋体"/>
                <w:b w:val="0"/>
                <w:bCs w:val="0"/>
                <w:sz w:val="21"/>
                <w:szCs w:val="21"/>
                <w:highlight w:val="none"/>
                <w:lang w:val="en-US" w:eastAsia="zh-CN"/>
              </w:rPr>
              <w:t>处</w:t>
            </w:r>
            <w:r>
              <w:rPr>
                <w:rFonts w:hint="default" w:ascii="宋体" w:hAnsi="宋体" w:cs="宋体"/>
                <w:b w:val="0"/>
                <w:bCs w:val="0"/>
                <w:sz w:val="21"/>
                <w:szCs w:val="21"/>
                <w:highlight w:val="none"/>
                <w:lang w:val="en-US" w:eastAsia="zh-CN"/>
              </w:rPr>
              <w:t>按键盘“Ctrl</w:t>
            </w:r>
            <w:r>
              <w:rPr>
                <w:rFonts w:hint="eastAsia" w:ascii="宋体" w:hAnsi="宋体" w:cs="宋体"/>
                <w:b w:val="0"/>
                <w:bCs w:val="0"/>
                <w:sz w:val="21"/>
                <w:szCs w:val="21"/>
                <w:highlight w:val="none"/>
                <w:lang w:val="en-US" w:eastAsia="zh-CN"/>
              </w:rPr>
              <w:t>＋</w:t>
            </w:r>
            <w:r>
              <w:rPr>
                <w:rFonts w:hint="default" w:ascii="宋体" w:hAnsi="宋体" w:cs="宋体"/>
                <w:b w:val="0"/>
                <w:bCs w:val="0"/>
                <w:sz w:val="21"/>
                <w:szCs w:val="21"/>
                <w:highlight w:val="none"/>
                <w:lang w:val="en-US" w:eastAsia="zh-CN"/>
              </w:rPr>
              <w:t>A”选中全部网址信息，单击鼠标右键后，选择“复制”单击鼠标左键，在智多星RPA设计器中，在</w:t>
            </w:r>
            <w:r>
              <w:rPr>
                <w:rFonts w:hint="eastAsia" w:ascii="宋体" w:hAnsi="宋体" w:cs="宋体"/>
                <w:b w:val="0"/>
                <w:bCs w:val="0"/>
                <w:sz w:val="21"/>
                <w:szCs w:val="21"/>
                <w:highlight w:val="none"/>
                <w:lang w:val="en-US" w:eastAsia="zh-CN"/>
              </w:rPr>
              <w:t>【</w:t>
            </w:r>
            <w:r>
              <w:rPr>
                <w:rFonts w:hint="default" w:ascii="宋体" w:hAnsi="宋体" w:cs="宋体"/>
                <w:b w:val="0"/>
                <w:bCs w:val="0"/>
                <w:sz w:val="21"/>
                <w:szCs w:val="21"/>
                <w:highlight w:val="none"/>
                <w:lang w:val="en-US" w:eastAsia="zh-CN"/>
              </w:rPr>
              <w:t>请输入URL</w:t>
            </w:r>
            <w:r>
              <w:rPr>
                <w:rFonts w:hint="eastAsia" w:ascii="宋体" w:hAnsi="宋体" w:cs="宋体"/>
                <w:b w:val="0"/>
                <w:bCs w:val="0"/>
                <w:sz w:val="21"/>
                <w:szCs w:val="21"/>
                <w:highlight w:val="none"/>
                <w:lang w:val="en-US" w:eastAsia="zh-CN"/>
              </w:rPr>
              <w:t>】</w:t>
            </w:r>
            <w:r>
              <w:rPr>
                <w:rFonts w:hint="default" w:ascii="宋体" w:hAnsi="宋体" w:cs="宋体"/>
                <w:b w:val="0"/>
                <w:bCs w:val="0"/>
                <w:sz w:val="21"/>
                <w:szCs w:val="21"/>
                <w:highlight w:val="none"/>
                <w:lang w:val="en-US" w:eastAsia="zh-CN"/>
              </w:rPr>
              <w:t>处，按键盘“Ctrl</w:t>
            </w:r>
            <w:r>
              <w:rPr>
                <w:rFonts w:hint="eastAsia" w:ascii="宋体" w:hAnsi="宋体" w:cs="宋体"/>
                <w:b w:val="0"/>
                <w:bCs w:val="0"/>
                <w:sz w:val="21"/>
                <w:szCs w:val="21"/>
                <w:highlight w:val="none"/>
                <w:lang w:val="en-US" w:eastAsia="zh-CN"/>
              </w:rPr>
              <w:t>＋</w:t>
            </w:r>
            <w:r>
              <w:rPr>
                <w:rFonts w:hint="default" w:ascii="宋体" w:hAnsi="宋体" w:cs="宋体"/>
                <w:b w:val="0"/>
                <w:bCs w:val="0"/>
                <w:sz w:val="21"/>
                <w:szCs w:val="21"/>
                <w:highlight w:val="none"/>
                <w:lang w:val="en-US" w:eastAsia="zh-CN"/>
              </w:rPr>
              <w:t>V”粘贴网址</w:t>
            </w:r>
            <w:r>
              <w:rPr>
                <w:rFonts w:hint="eastAsia" w:ascii="宋体" w:hAnsi="宋体" w:cs="宋体"/>
                <w:b w:val="0"/>
                <w:bCs w:val="0"/>
                <w:sz w:val="21"/>
                <w:szCs w:val="21"/>
                <w:highlight w:val="none"/>
                <w:lang w:val="en-US" w:eastAsia="zh-CN"/>
              </w:rPr>
              <w:t>。</w:t>
            </w:r>
          </w:p>
          <w:p w14:paraId="4DDB0EF9">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3.设置文本，输入订单号。</w:t>
            </w:r>
          </w:p>
          <w:p w14:paraId="390292B4">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default" w:ascii="宋体" w:hAnsi="宋体" w:cs="宋体"/>
                <w:b w:val="0"/>
                <w:bCs w:val="0"/>
                <w:sz w:val="21"/>
                <w:szCs w:val="21"/>
                <w:highlight w:val="none"/>
                <w:lang w:val="en-US" w:eastAsia="zh-CN"/>
              </w:rPr>
              <w:t>双击【设置文本】,在右侧属性栏，在</w:t>
            </w:r>
            <w:r>
              <w:rPr>
                <w:rFonts w:hint="eastAsia" w:ascii="宋体" w:hAnsi="宋体" w:cs="宋体"/>
                <w:b w:val="0"/>
                <w:bCs w:val="0"/>
                <w:sz w:val="21"/>
                <w:szCs w:val="21"/>
                <w:highlight w:val="none"/>
                <w:lang w:val="en-US" w:eastAsia="zh-CN"/>
              </w:rPr>
              <w:t>【</w:t>
            </w:r>
            <w:r>
              <w:rPr>
                <w:rFonts w:hint="default" w:ascii="宋体" w:hAnsi="宋体" w:cs="宋体"/>
                <w:b w:val="0"/>
                <w:bCs w:val="0"/>
                <w:sz w:val="21"/>
                <w:szCs w:val="21"/>
                <w:highlight w:val="none"/>
                <w:lang w:val="en-US" w:eastAsia="zh-CN"/>
              </w:rPr>
              <w:t>元素搜索参数</w:t>
            </w:r>
            <w:r>
              <w:rPr>
                <w:rFonts w:hint="eastAsia" w:ascii="宋体" w:hAnsi="宋体" w:cs="宋体"/>
                <w:b w:val="0"/>
                <w:bCs w:val="0"/>
                <w:sz w:val="21"/>
                <w:szCs w:val="21"/>
                <w:highlight w:val="none"/>
                <w:lang w:val="en-US" w:eastAsia="zh-CN"/>
              </w:rPr>
              <w:t>】</w:t>
            </w:r>
            <w:r>
              <w:rPr>
                <w:rFonts w:hint="default" w:ascii="宋体" w:hAnsi="宋体" w:cs="宋体"/>
                <w:b w:val="0"/>
                <w:bCs w:val="0"/>
                <w:sz w:val="21"/>
                <w:szCs w:val="21"/>
                <w:highlight w:val="none"/>
                <w:lang w:val="en-US" w:eastAsia="zh-CN"/>
              </w:rPr>
              <w:t>处输入网页中运单号输入框的“XPath路径”,在“文本内容”处输入要查询的运单号“XDW202100000001”</w:t>
            </w:r>
            <w:r>
              <w:rPr>
                <w:rFonts w:hint="eastAsia" w:ascii="宋体" w:hAnsi="宋体" w:cs="宋体"/>
                <w:b w:val="0"/>
                <w:bCs w:val="0"/>
                <w:sz w:val="21"/>
                <w:szCs w:val="21"/>
                <w:highlight w:val="none"/>
                <w:lang w:val="en-US" w:eastAsia="zh-CN"/>
              </w:rPr>
              <w:t>。(运单号输入框的“XPath 路径”获取方法：鼠标选中网页中运单号输入框的位置，单击鼠标右键，然后选择“检查”单击鼠标左键，页面下方出现如图信息，鼠标选中XPath信息中的高亮行，单击鼠标右键，然后选择“Copy”-“Copy XPath”，单击左键，将其粘贴到智多星RPA设计器中即可。）</w:t>
            </w:r>
          </w:p>
          <w:p w14:paraId="0E956702">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4.元素点击。</w:t>
            </w:r>
          </w:p>
          <w:p w14:paraId="1988EDFB">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default" w:ascii="宋体" w:hAnsi="宋体" w:cs="宋体"/>
                <w:b w:val="0"/>
                <w:bCs w:val="0"/>
                <w:sz w:val="21"/>
                <w:szCs w:val="21"/>
                <w:highlight w:val="none"/>
                <w:lang w:val="en-US" w:eastAsia="zh-CN"/>
              </w:rPr>
            </w:pPr>
            <w:r>
              <w:rPr>
                <w:rFonts w:hint="default" w:ascii="宋体" w:hAnsi="宋体" w:cs="宋体"/>
                <w:b w:val="0"/>
                <w:bCs w:val="0"/>
                <w:sz w:val="21"/>
                <w:szCs w:val="21"/>
                <w:highlight w:val="none"/>
                <w:lang w:val="en-US" w:eastAsia="zh-CN"/>
              </w:rPr>
              <w:t>双击【元素点击】,在右侧属性栏，在</w:t>
            </w:r>
            <w:r>
              <w:rPr>
                <w:rFonts w:hint="eastAsia" w:ascii="宋体" w:hAnsi="宋体" w:cs="宋体"/>
                <w:b w:val="0"/>
                <w:bCs w:val="0"/>
                <w:sz w:val="21"/>
                <w:szCs w:val="21"/>
                <w:highlight w:val="none"/>
                <w:lang w:val="en-US" w:eastAsia="zh-CN"/>
              </w:rPr>
              <w:t>【</w:t>
            </w:r>
            <w:r>
              <w:rPr>
                <w:rFonts w:hint="default" w:ascii="宋体" w:hAnsi="宋体" w:cs="宋体"/>
                <w:b w:val="0"/>
                <w:bCs w:val="0"/>
                <w:sz w:val="21"/>
                <w:szCs w:val="21"/>
                <w:highlight w:val="none"/>
                <w:lang w:val="en-US" w:eastAsia="zh-CN"/>
              </w:rPr>
              <w:t>元素搜索参数</w:t>
            </w:r>
            <w:r>
              <w:rPr>
                <w:rFonts w:hint="eastAsia" w:ascii="宋体" w:hAnsi="宋体" w:cs="宋体"/>
                <w:b w:val="0"/>
                <w:bCs w:val="0"/>
                <w:sz w:val="21"/>
                <w:szCs w:val="21"/>
                <w:highlight w:val="none"/>
                <w:lang w:val="en-US" w:eastAsia="zh-CN"/>
              </w:rPr>
              <w:t>】</w:t>
            </w:r>
            <w:r>
              <w:rPr>
                <w:rFonts w:hint="default" w:ascii="宋体" w:hAnsi="宋体" w:cs="宋体"/>
                <w:b w:val="0"/>
                <w:bCs w:val="0"/>
                <w:sz w:val="21"/>
                <w:szCs w:val="21"/>
                <w:highlight w:val="none"/>
                <w:lang w:val="en-US" w:eastAsia="zh-CN"/>
              </w:rPr>
              <w:t>处输入“查询”按钮的“XPath 路径”</w:t>
            </w:r>
            <w:r>
              <w:rPr>
                <w:rFonts w:hint="eastAsia" w:ascii="宋体" w:hAnsi="宋体" w:cs="宋体"/>
                <w:b w:val="0"/>
                <w:bCs w:val="0"/>
                <w:sz w:val="21"/>
                <w:szCs w:val="21"/>
                <w:highlight w:val="none"/>
                <w:lang w:val="en-US" w:eastAsia="zh-CN"/>
              </w:rPr>
              <w:t>。</w:t>
            </w:r>
            <w:r>
              <w:rPr>
                <w:rFonts w:hint="default" w:ascii="宋体" w:hAnsi="宋体" w:cs="宋体"/>
                <w:b w:val="0"/>
                <w:bCs w:val="0"/>
                <w:sz w:val="21"/>
                <w:szCs w:val="21"/>
                <w:highlight w:val="none"/>
                <w:lang w:val="en-US" w:eastAsia="zh-CN"/>
              </w:rPr>
              <w:t>(“查询”按钮的“XPath 路径”获取</w:t>
            </w:r>
            <w:r>
              <w:rPr>
                <w:rFonts w:hint="eastAsia" w:ascii="宋体" w:hAnsi="宋体" w:cs="宋体"/>
                <w:b w:val="0"/>
                <w:bCs w:val="0"/>
                <w:sz w:val="21"/>
                <w:szCs w:val="21"/>
                <w:highlight w:val="none"/>
                <w:lang w:val="en-US" w:eastAsia="zh-CN"/>
              </w:rPr>
              <w:t>方法为：</w:t>
            </w:r>
            <w:r>
              <w:rPr>
                <w:rFonts w:hint="default" w:ascii="宋体" w:hAnsi="宋体" w:cs="宋体"/>
                <w:b w:val="0"/>
                <w:bCs w:val="0"/>
                <w:sz w:val="21"/>
                <w:szCs w:val="21"/>
                <w:highlight w:val="none"/>
                <w:lang w:val="en-US" w:eastAsia="zh-CN"/>
              </w:rPr>
              <w:t>鼠标选中网页中“查询”按钮的位置，单击鼠标右键，然后选择“检查”单击鼠标左键，页面下方出现如图信息，鼠标选中XPath信息中的高亮行，单击鼠标右键，然后选择“Copy”-“Copy</w:t>
            </w:r>
            <w:r>
              <w:rPr>
                <w:rFonts w:hint="eastAsia" w:ascii="宋体" w:hAnsi="宋体" w:cs="宋体"/>
                <w:b w:val="0"/>
                <w:bCs w:val="0"/>
                <w:sz w:val="21"/>
                <w:szCs w:val="21"/>
                <w:highlight w:val="none"/>
                <w:lang w:val="en-US" w:eastAsia="zh-CN"/>
              </w:rPr>
              <w:t xml:space="preserve"> </w:t>
            </w:r>
            <w:r>
              <w:rPr>
                <w:rFonts w:hint="default" w:ascii="宋体" w:hAnsi="宋体" w:cs="宋体"/>
                <w:b w:val="0"/>
                <w:bCs w:val="0"/>
                <w:sz w:val="21"/>
                <w:szCs w:val="21"/>
                <w:highlight w:val="none"/>
                <w:lang w:val="en-US" w:eastAsia="zh-CN"/>
              </w:rPr>
              <w:t>XPath”单击左键，将其粘贴到智多星RPA设计器中即可</w:t>
            </w:r>
            <w:r>
              <w:rPr>
                <w:rFonts w:hint="eastAsia" w:ascii="宋体" w:hAnsi="宋体" w:cs="宋体"/>
                <w:b w:val="0"/>
                <w:bCs w:val="0"/>
                <w:sz w:val="21"/>
                <w:szCs w:val="21"/>
                <w:highlight w:val="none"/>
                <w:lang w:val="en-US" w:eastAsia="zh-CN"/>
              </w:rPr>
              <w:t>。</w:t>
            </w:r>
            <w:r>
              <w:rPr>
                <w:rFonts w:hint="default" w:ascii="宋体" w:hAnsi="宋体" w:cs="宋体"/>
                <w:b w:val="0"/>
                <w:bCs w:val="0"/>
                <w:sz w:val="21"/>
                <w:szCs w:val="21"/>
                <w:highlight w:val="none"/>
                <w:lang w:val="en-US" w:eastAsia="zh-CN"/>
              </w:rPr>
              <w:t>)</w:t>
            </w:r>
          </w:p>
          <w:p w14:paraId="488596C8">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5.获取文本(获取“当前位置”信息)。</w:t>
            </w:r>
          </w:p>
          <w:p w14:paraId="7C4527A7">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（1）在右侧变量栏设置变量“wlzt”用于存储当前位置信息，变量类型为“string”；</w:t>
            </w:r>
          </w:p>
          <w:p w14:paraId="35FFCBCA">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（2）双击【获取文本】,在右侧属性栏，在【元素搜索参数】处输入“当前位置”信息的“XPath 路径”,在【存储至变量】处选择变量“wlzt”。（当前位置信息的“XPath路径”获取方法：鼠标选中网页中要获取的当前位置信息的位置，单击鼠标右键，然后选择“检查”单击鼠标左键，鼠标选中XPath信息中的高亮行，单击鼠标右键，然后选择“Copy”-“Copy XPath”单击左键，将其粘贴到智多星RPA设计器中即可。）</w:t>
            </w:r>
          </w:p>
          <w:p w14:paraId="455A878B">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6.弹出消息框。</w:t>
            </w:r>
          </w:p>
          <w:p w14:paraId="03D98B94">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双击【弹出消息框】,在右侧属性栏，【请输入要显示的内容】处选择变量“wlzt”。</w:t>
            </w:r>
          </w:p>
          <w:p w14:paraId="0A87A416">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7.关闭浏览器。</w:t>
            </w:r>
          </w:p>
          <w:p w14:paraId="0648B882">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双击【浏览器】-【Chrome】下的【关闭浏览器】。</w:t>
            </w:r>
          </w:p>
          <w:p w14:paraId="7A9A3E3C">
            <w:pPr>
              <w:pageBreakBefore w:val="0"/>
              <w:numPr>
                <w:ilvl w:val="0"/>
                <w:numId w:val="0"/>
              </w:numPr>
              <w:kinsoku/>
              <w:wordWrap/>
              <w:overflowPunct/>
              <w:topLinePunct w:val="0"/>
              <w:autoSpaceDE/>
              <w:autoSpaceDN/>
              <w:bidi w:val="0"/>
              <w:adjustRightInd/>
              <w:snapToGrid w:val="0"/>
              <w:spacing w:line="252" w:lineRule="auto"/>
              <w:ind w:leftChars="0" w:firstLine="420" w:firstLineChars="200"/>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8.保存运行。</w:t>
            </w:r>
          </w:p>
          <w:p w14:paraId="4C4A6431">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b w:val="0"/>
                <w:bCs w:val="0"/>
                <w:sz w:val="21"/>
                <w:szCs w:val="21"/>
                <w:highlight w:val="none"/>
                <w:lang w:val="en-US" w:eastAsia="zh-CN"/>
              </w:rPr>
            </w:pPr>
            <w:r>
              <w:rPr>
                <w:rFonts w:hint="eastAsia" w:ascii="宋体" w:hAnsi="宋体" w:cs="宋体"/>
                <w:b w:val="0"/>
                <w:bCs w:val="0"/>
                <w:sz w:val="21"/>
                <w:szCs w:val="21"/>
                <w:highlight w:val="none"/>
                <w:lang w:val="en-US" w:eastAsia="zh-CN"/>
              </w:rPr>
              <w:t>依次单击【保存】-【运行】,即可看到机器人自动打开网页，并录入查询单号，点击“查询”后，获取“当前位置”信息，并弹出信息框，点击【确定】后，机器人关闭浏览器。单击【文件】-【另存为】,输入文件名《浏览器自动化练习》,单击【保存】。</w:t>
            </w:r>
          </w:p>
          <w:p w14:paraId="361073CC">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b w:val="0"/>
                <w:bCs w:val="0"/>
                <w:sz w:val="21"/>
                <w:szCs w:val="21"/>
                <w:highlight w:val="none"/>
                <w:lang w:val="en-US" w:eastAsia="zh-CN"/>
              </w:rPr>
            </w:pPr>
          </w:p>
          <w:p w14:paraId="544B72E0">
            <w:pPr>
              <w:keepNext w:val="0"/>
              <w:keepLines w:val="0"/>
              <w:pageBreakBefore w:val="0"/>
              <w:numPr>
                <w:ilvl w:val="0"/>
                <w:numId w:val="0"/>
              </w:numPr>
              <w:kinsoku/>
              <w:wordWrap/>
              <w:overflowPunct/>
              <w:topLinePunct w:val="0"/>
              <w:autoSpaceDE/>
              <w:autoSpaceDN/>
              <w:bidi w:val="0"/>
              <w:adjustRightInd/>
              <w:snapToGrid/>
              <w:spacing w:line="252" w:lineRule="auto"/>
              <w:ind w:firstLine="422" w:firstLineChars="200"/>
              <w:jc w:val="both"/>
              <w:textAlignment w:val="auto"/>
              <w:rPr>
                <w:rFonts w:hint="eastAsia" w:ascii="宋体" w:hAnsi="宋体" w:eastAsia="宋体" w:cs="宋体"/>
                <w:b/>
                <w:bCs/>
                <w:color w:val="auto"/>
                <w:sz w:val="21"/>
                <w:szCs w:val="21"/>
                <w:lang w:val="en-US" w:eastAsia="zh-CN"/>
              </w:rPr>
            </w:pPr>
            <w:r>
              <w:rPr>
                <w:rFonts w:hint="eastAsia" w:ascii="宋体" w:hAnsi="宋体" w:eastAsia="宋体" w:cs="宋体"/>
                <w:b/>
                <w:bCs/>
                <w:color w:val="auto"/>
                <w:sz w:val="21"/>
                <w:szCs w:val="21"/>
                <w:lang w:val="en-US" w:eastAsia="zh-CN"/>
              </w:rPr>
              <w:t>【课岗融通】</w:t>
            </w:r>
          </w:p>
          <w:p w14:paraId="07E51AA4">
            <w:pPr>
              <w:keepNext w:val="0"/>
              <w:keepLines w:val="0"/>
              <w:pageBreakBefore w:val="0"/>
              <w:numPr>
                <w:ilvl w:val="0"/>
                <w:numId w:val="0"/>
              </w:numPr>
              <w:kinsoku/>
              <w:wordWrap/>
              <w:overflowPunct/>
              <w:topLinePunct w:val="0"/>
              <w:autoSpaceDE/>
              <w:autoSpaceDN/>
              <w:bidi w:val="0"/>
              <w:adjustRightInd/>
              <w:snapToGrid/>
              <w:spacing w:line="252" w:lineRule="auto"/>
              <w:jc w:val="center"/>
              <w:textAlignment w:val="auto"/>
              <w:rPr>
                <w:rFonts w:hint="eastAsia" w:ascii="宋体" w:hAnsi="宋体" w:eastAsia="宋体" w:cs="宋体"/>
                <w:b/>
                <w:bCs/>
                <w:sz w:val="21"/>
                <w:szCs w:val="21"/>
                <w:lang w:val="en-US" w:eastAsia="zh-CN"/>
              </w:rPr>
            </w:pPr>
            <w:r>
              <w:rPr>
                <w:rFonts w:hint="eastAsia" w:ascii="宋体" w:hAnsi="宋体" w:cs="宋体"/>
                <w:b/>
                <w:bCs/>
                <w:color w:val="auto"/>
                <w:sz w:val="21"/>
                <w:szCs w:val="21"/>
                <w:lang w:val="en-US" w:eastAsia="zh-CN"/>
              </w:rPr>
              <w:t>大数据审计相关职业技能要求</w:t>
            </w:r>
          </w:p>
          <w:p w14:paraId="360AEF30">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大数据审计主要</w:t>
            </w:r>
            <w:r>
              <w:rPr>
                <w:rFonts w:hint="eastAsia" w:ascii="宋体" w:hAnsi="宋体" w:eastAsia="宋体" w:cs="宋体"/>
                <w:b w:val="0"/>
                <w:bCs w:val="0"/>
                <w:color w:val="auto"/>
                <w:sz w:val="21"/>
                <w:szCs w:val="21"/>
                <w:highlight w:val="none"/>
                <w:lang w:val="en-US" w:eastAsia="zh-CN"/>
              </w:rPr>
              <w:t>面向会计、审计及税务服务等职业，企业和行政事业单位内部审计、会计师事务所审计助理等岗位（群）。主要</w:t>
            </w:r>
            <w:r>
              <w:rPr>
                <w:rFonts w:hint="eastAsia" w:ascii="宋体" w:hAnsi="宋体" w:cs="宋体"/>
                <w:b w:val="0"/>
                <w:bCs w:val="0"/>
                <w:color w:val="auto"/>
                <w:sz w:val="21"/>
                <w:szCs w:val="21"/>
                <w:highlight w:val="none"/>
                <w:lang w:val="en-US" w:eastAsia="zh-CN"/>
              </w:rPr>
              <w:t>职业技能相关</w:t>
            </w:r>
            <w:r>
              <w:rPr>
                <w:rFonts w:hint="eastAsia" w:ascii="宋体" w:hAnsi="宋体" w:eastAsia="宋体" w:cs="宋体"/>
                <w:b w:val="0"/>
                <w:bCs w:val="0"/>
                <w:color w:val="auto"/>
                <w:sz w:val="21"/>
                <w:szCs w:val="21"/>
                <w:highlight w:val="none"/>
                <w:lang w:val="en-US" w:eastAsia="zh-CN"/>
              </w:rPr>
              <w:t>要求</w:t>
            </w:r>
            <w:r>
              <w:rPr>
                <w:rFonts w:hint="eastAsia" w:ascii="宋体" w:hAnsi="宋体" w:cs="宋体"/>
                <w:b w:val="0"/>
                <w:bCs w:val="0"/>
                <w:color w:val="auto"/>
                <w:sz w:val="21"/>
                <w:szCs w:val="21"/>
                <w:highlight w:val="none"/>
                <w:lang w:val="en-US" w:eastAsia="zh-CN"/>
              </w:rPr>
              <w:t>如下：</w:t>
            </w:r>
          </w:p>
          <w:p w14:paraId="02623C06">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1.</w:t>
            </w:r>
            <w:r>
              <w:rPr>
                <w:rFonts w:hint="eastAsia" w:ascii="宋体" w:hAnsi="宋体" w:eastAsia="宋体" w:cs="宋体"/>
                <w:b w:val="0"/>
                <w:bCs w:val="0"/>
                <w:color w:val="auto"/>
                <w:sz w:val="21"/>
                <w:szCs w:val="21"/>
                <w:highlight w:val="none"/>
                <w:lang w:val="en-US" w:eastAsia="zh-CN"/>
              </w:rPr>
              <w:t>具有辨析和应对重大错报风险的能力，具有获取审计证据和出具审计报告的能力；</w:t>
            </w:r>
          </w:p>
          <w:p w14:paraId="51E8454B">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2.</w:t>
            </w:r>
            <w:r>
              <w:rPr>
                <w:rFonts w:hint="eastAsia" w:ascii="宋体" w:hAnsi="宋体" w:eastAsia="宋体" w:cs="宋体"/>
                <w:b w:val="0"/>
                <w:bCs w:val="0"/>
                <w:color w:val="auto"/>
                <w:sz w:val="21"/>
                <w:szCs w:val="21"/>
                <w:highlight w:val="none"/>
                <w:lang w:val="en-US" w:eastAsia="zh-CN"/>
              </w:rPr>
              <w:t>具有数据采集、转换和分析的能力，具有制订项目计划和分析性复核的能力；</w:t>
            </w:r>
          </w:p>
          <w:p w14:paraId="66842F2D">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3.</w:t>
            </w:r>
            <w:r>
              <w:rPr>
                <w:rFonts w:hint="eastAsia" w:ascii="宋体" w:hAnsi="宋体" w:eastAsia="宋体" w:cs="宋体"/>
                <w:b w:val="0"/>
                <w:bCs w:val="0"/>
                <w:color w:val="auto"/>
                <w:sz w:val="21"/>
                <w:szCs w:val="21"/>
                <w:highlight w:val="none"/>
                <w:lang w:val="en-US" w:eastAsia="zh-CN"/>
              </w:rPr>
              <w:t>具有应用智能化财务系统对企业经济业务进行会计核算的能力，以及进行产品成本核算、控制和管理的能力；</w:t>
            </w:r>
          </w:p>
          <w:p w14:paraId="5826A698">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4.</w:t>
            </w:r>
            <w:r>
              <w:rPr>
                <w:rFonts w:hint="eastAsia" w:ascii="宋体" w:hAnsi="宋体" w:eastAsia="宋体" w:cs="宋体"/>
                <w:b w:val="0"/>
                <w:bCs w:val="0"/>
                <w:color w:val="auto"/>
                <w:sz w:val="21"/>
                <w:szCs w:val="21"/>
                <w:highlight w:val="none"/>
                <w:lang w:val="en-US" w:eastAsia="zh-CN"/>
              </w:rPr>
              <w:t>具有</w:t>
            </w:r>
            <w:r>
              <w:rPr>
                <w:rFonts w:hint="eastAsia" w:ascii="宋体" w:hAnsi="宋体" w:cs="宋体"/>
                <w:b w:val="0"/>
                <w:bCs w:val="0"/>
                <w:color w:val="auto"/>
                <w:sz w:val="21"/>
                <w:szCs w:val="21"/>
                <w:highlight w:val="none"/>
                <w:lang w:val="en-US" w:eastAsia="zh-CN"/>
              </w:rPr>
              <w:t>运用大数据审计相关工具进行</w:t>
            </w:r>
            <w:r>
              <w:rPr>
                <w:rFonts w:hint="eastAsia" w:ascii="宋体" w:hAnsi="宋体" w:eastAsia="宋体" w:cs="宋体"/>
                <w:b w:val="0"/>
                <w:bCs w:val="0"/>
                <w:color w:val="auto"/>
                <w:sz w:val="21"/>
                <w:szCs w:val="21"/>
                <w:highlight w:val="none"/>
                <w:lang w:val="en-US" w:eastAsia="zh-CN"/>
              </w:rPr>
              <w:t>评价内部控制、识别企业风险、实施内部控制测试的能力；</w:t>
            </w:r>
          </w:p>
          <w:p w14:paraId="3627D625">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5.</w:t>
            </w:r>
            <w:r>
              <w:rPr>
                <w:rFonts w:hint="eastAsia" w:ascii="宋体" w:hAnsi="宋体" w:eastAsia="宋体" w:cs="宋体"/>
                <w:b w:val="0"/>
                <w:bCs w:val="0"/>
                <w:color w:val="auto"/>
                <w:sz w:val="21"/>
                <w:szCs w:val="21"/>
                <w:highlight w:val="none"/>
                <w:lang w:val="en-US" w:eastAsia="zh-CN"/>
              </w:rPr>
              <w:t>具有审计绿色环保低碳等相关费用的能力；</w:t>
            </w:r>
          </w:p>
          <w:p w14:paraId="14FF0F35">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6.</w:t>
            </w:r>
            <w:r>
              <w:rPr>
                <w:rFonts w:hint="eastAsia" w:ascii="宋体" w:hAnsi="宋体" w:eastAsia="宋体" w:cs="宋体"/>
                <w:b w:val="0"/>
                <w:bCs w:val="0"/>
                <w:color w:val="auto"/>
                <w:sz w:val="21"/>
                <w:szCs w:val="21"/>
                <w:highlight w:val="none"/>
                <w:lang w:val="en-US" w:eastAsia="zh-CN"/>
              </w:rPr>
              <w:t>具有审计中的沟通能力和分析问题、解决问题的能力；</w:t>
            </w:r>
          </w:p>
          <w:p w14:paraId="47B2A88E">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7.</w:t>
            </w:r>
            <w:r>
              <w:rPr>
                <w:rFonts w:hint="eastAsia" w:ascii="宋体" w:hAnsi="宋体" w:eastAsia="宋体" w:cs="宋体"/>
                <w:b w:val="0"/>
                <w:bCs w:val="0"/>
                <w:color w:val="auto"/>
                <w:sz w:val="21"/>
                <w:szCs w:val="21"/>
                <w:highlight w:val="none"/>
                <w:lang w:val="en-US" w:eastAsia="zh-CN"/>
              </w:rPr>
              <w:t>具有团队合作意识，能够学习一门外语并结合专业加以运用，同时具有语言和文字表达能力；</w:t>
            </w:r>
          </w:p>
          <w:p w14:paraId="1644393E">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8.</w:t>
            </w:r>
            <w:r>
              <w:rPr>
                <w:rFonts w:hint="eastAsia" w:ascii="宋体" w:hAnsi="宋体" w:eastAsia="宋体" w:cs="宋体"/>
                <w:b w:val="0"/>
                <w:bCs w:val="0"/>
                <w:color w:val="auto"/>
                <w:sz w:val="21"/>
                <w:szCs w:val="21"/>
                <w:highlight w:val="none"/>
                <w:lang w:val="en-US" w:eastAsia="zh-CN"/>
              </w:rPr>
              <w:t>具有信息技术和数字技术等应用能力；</w:t>
            </w:r>
          </w:p>
          <w:p w14:paraId="569F1683">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9.</w:t>
            </w:r>
            <w:r>
              <w:rPr>
                <w:rFonts w:hint="eastAsia" w:ascii="宋体" w:hAnsi="宋体" w:eastAsia="宋体" w:cs="宋体"/>
                <w:b w:val="0"/>
                <w:bCs w:val="0"/>
                <w:color w:val="auto"/>
                <w:sz w:val="21"/>
                <w:szCs w:val="21"/>
                <w:highlight w:val="none"/>
                <w:lang w:val="en-US" w:eastAsia="zh-CN"/>
              </w:rPr>
              <w:t>具有探究学习、终身学习和可持续发展的能力。</w:t>
            </w:r>
          </w:p>
          <w:p w14:paraId="52585982">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cs="宋体"/>
                <w:b w:val="0"/>
                <w:bCs w:val="0"/>
                <w:color w:val="auto"/>
                <w:sz w:val="21"/>
                <w:szCs w:val="21"/>
                <w:highlight w:val="none"/>
                <w:lang w:val="en-US" w:eastAsia="zh-CN"/>
              </w:rPr>
              <w:t>大数据审计相关</w:t>
            </w:r>
            <w:r>
              <w:rPr>
                <w:rFonts w:hint="eastAsia" w:ascii="宋体" w:hAnsi="宋体" w:eastAsia="宋体" w:cs="宋体"/>
                <w:b w:val="0"/>
                <w:bCs w:val="0"/>
                <w:color w:val="auto"/>
                <w:sz w:val="21"/>
                <w:szCs w:val="21"/>
                <w:highlight w:val="none"/>
                <w:lang w:val="en-US" w:eastAsia="zh-CN"/>
              </w:rPr>
              <w:t>职业类证书</w:t>
            </w:r>
            <w:r>
              <w:rPr>
                <w:rFonts w:hint="eastAsia" w:ascii="宋体" w:hAnsi="宋体" w:cs="宋体"/>
                <w:b w:val="0"/>
                <w:bCs w:val="0"/>
                <w:color w:val="auto"/>
                <w:sz w:val="21"/>
                <w:szCs w:val="21"/>
                <w:highlight w:val="none"/>
                <w:lang w:val="en-US" w:eastAsia="zh-CN"/>
              </w:rPr>
              <w:t>：</w:t>
            </w:r>
          </w:p>
          <w:p w14:paraId="435E06DE">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职业资格证书：审计专业技术资格、会计专业技术资格</w:t>
            </w:r>
          </w:p>
          <w:p w14:paraId="513DD2E1">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职业技能等级证书：智能审计、审计信息化应用</w:t>
            </w:r>
            <w:r>
              <w:rPr>
                <w:rFonts w:hint="eastAsia" w:ascii="宋体" w:hAnsi="宋体" w:cs="宋体"/>
                <w:b w:val="0"/>
                <w:bCs w:val="0"/>
                <w:color w:val="auto"/>
                <w:sz w:val="21"/>
                <w:szCs w:val="21"/>
                <w:highlight w:val="none"/>
                <w:lang w:val="en-US" w:eastAsia="zh-CN"/>
              </w:rPr>
              <w:t>。</w:t>
            </w:r>
          </w:p>
          <w:p w14:paraId="53CD8774">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cs="宋体"/>
                <w:sz w:val="21"/>
                <w:szCs w:val="21"/>
                <w:lang w:val="en-US" w:eastAsia="zh-CN"/>
              </w:rPr>
            </w:pPr>
            <w:r>
              <w:rPr>
                <w:rFonts w:hint="eastAsia" w:ascii="宋体" w:hAnsi="宋体" w:cs="宋体"/>
                <w:sz w:val="21"/>
                <w:szCs w:val="21"/>
                <w:lang w:val="en-US" w:eastAsia="zh-CN"/>
              </w:rPr>
              <w:t>【</w:t>
            </w:r>
            <w:r>
              <w:rPr>
                <w:rFonts w:hint="eastAsia" w:ascii="宋体" w:hAnsi="宋体" w:eastAsia="宋体" w:cs="宋体"/>
                <w:b/>
                <w:bCs/>
                <w:color w:val="auto"/>
                <w:sz w:val="21"/>
                <w:szCs w:val="21"/>
                <w:lang w:val="en-US" w:eastAsia="zh-CN"/>
              </w:rPr>
              <w:t>思政融入</w:t>
            </w:r>
            <w:r>
              <w:rPr>
                <w:rFonts w:hint="eastAsia" w:ascii="宋体" w:hAnsi="宋体" w:cs="宋体"/>
                <w:sz w:val="21"/>
                <w:szCs w:val="21"/>
                <w:lang w:val="en-US" w:eastAsia="zh-CN"/>
              </w:rPr>
              <w:t>】</w:t>
            </w:r>
          </w:p>
          <w:p w14:paraId="6F2BBC93">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default" w:ascii="宋体" w:hAnsi="宋体" w:eastAsia="宋体" w:cs="宋体"/>
                <w:b w:val="0"/>
                <w:bCs w:val="0"/>
                <w:sz w:val="21"/>
                <w:szCs w:val="21"/>
                <w:lang w:val="en-US" w:eastAsia="zh-CN"/>
              </w:rPr>
            </w:pPr>
            <w:r>
              <w:rPr>
                <w:rFonts w:hint="eastAsia" w:ascii="宋体" w:hAnsi="宋体" w:eastAsia="宋体" w:cs="宋体"/>
                <w:b w:val="0"/>
                <w:bCs w:val="0"/>
                <w:color w:val="000000"/>
                <w:sz w:val="21"/>
                <w:szCs w:val="21"/>
                <w:lang w:val="en-US" w:eastAsia="zh-CN"/>
              </w:rPr>
              <w:t>数字经济发展赋予大数据更重要的社会责任</w:t>
            </w:r>
          </w:p>
        </w:tc>
      </w:tr>
    </w:tbl>
    <w:p w14:paraId="636A5786">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四、课程小结</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7A66F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4F58B929">
            <w:pPr>
              <w:numPr>
                <w:ilvl w:val="0"/>
                <w:numId w:val="0"/>
              </w:numPr>
              <w:ind w:firstLine="420" w:firstLineChars="200"/>
              <w:jc w:val="both"/>
              <w:rPr>
                <w:rFonts w:hint="eastAsia" w:ascii="宋体" w:hAnsi="宋体" w:eastAsia="宋体" w:cs="宋体"/>
                <w:b w:val="0"/>
                <w:bCs w:val="0"/>
                <w:sz w:val="21"/>
                <w:szCs w:val="21"/>
                <w:vertAlign w:val="baseline"/>
                <w:lang w:val="en-US" w:eastAsia="zh-CN"/>
              </w:rPr>
            </w:pPr>
            <w:r>
              <w:rPr>
                <w:rFonts w:hint="eastAsia" w:ascii="宋体" w:hAnsi="宋体" w:cs="宋体"/>
                <w:color w:val="auto"/>
                <w:sz w:val="21"/>
                <w:szCs w:val="21"/>
                <w:highlight w:val="none"/>
                <w:lang w:val="en-US" w:eastAsia="zh-CN"/>
              </w:rPr>
              <w:t>本项目重点介绍了</w:t>
            </w:r>
            <w:r>
              <w:rPr>
                <w:rFonts w:hint="eastAsia" w:ascii="宋体" w:hAnsi="宋体" w:eastAsia="宋体" w:cs="宋体"/>
                <w:color w:val="auto"/>
                <w:sz w:val="21"/>
                <w:szCs w:val="21"/>
                <w:highlight w:val="none"/>
                <w:lang w:val="en-US" w:eastAsia="zh-CN"/>
              </w:rPr>
              <w:t>大数据审计应用</w:t>
            </w:r>
            <w:r>
              <w:rPr>
                <w:rFonts w:hint="eastAsia" w:ascii="宋体" w:hAnsi="宋体" w:cs="宋体"/>
                <w:color w:val="auto"/>
                <w:sz w:val="21"/>
                <w:szCs w:val="21"/>
                <w:highlight w:val="none"/>
                <w:lang w:val="en-US" w:eastAsia="zh-CN"/>
              </w:rPr>
              <w:t>的主要</w:t>
            </w:r>
            <w:r>
              <w:rPr>
                <w:rFonts w:hint="eastAsia" w:ascii="宋体" w:hAnsi="宋体" w:eastAsia="宋体" w:cs="宋体"/>
                <w:color w:val="auto"/>
                <w:sz w:val="21"/>
                <w:szCs w:val="21"/>
                <w:highlight w:val="none"/>
                <w:lang w:val="en-US" w:eastAsia="zh-CN"/>
              </w:rPr>
              <w:t>技术</w:t>
            </w:r>
            <w:r>
              <w:rPr>
                <w:rFonts w:hint="eastAsia" w:ascii="宋体" w:hAnsi="宋体" w:cs="宋体"/>
                <w:color w:val="auto"/>
                <w:sz w:val="21"/>
                <w:szCs w:val="21"/>
                <w:highlight w:val="none"/>
                <w:lang w:val="en-US" w:eastAsia="zh-CN"/>
              </w:rPr>
              <w:t>和工具，对初步开展数据审计的人员来说，了解这些技术和工具，有助于下一步更好地开展大数据审计作业。项目详细讲解了大数据工具</w:t>
            </w:r>
            <w:r>
              <w:rPr>
                <w:rFonts w:hint="eastAsia" w:ascii="宋体" w:hAnsi="宋体" w:eastAsia="宋体" w:cs="宋体"/>
                <w:color w:val="auto"/>
                <w:sz w:val="21"/>
                <w:szCs w:val="21"/>
                <w:highlight w:val="none"/>
                <w:lang w:val="en-US" w:eastAsia="zh-CN"/>
              </w:rPr>
              <w:t>SQL</w:t>
            </w:r>
            <w:r>
              <w:rPr>
                <w:rFonts w:hint="eastAsia" w:ascii="宋体" w:hAnsi="宋体" w:cs="宋体"/>
                <w:color w:val="auto"/>
                <w:sz w:val="21"/>
                <w:szCs w:val="21"/>
                <w:highlight w:val="none"/>
                <w:lang w:val="en-US" w:eastAsia="zh-CN"/>
              </w:rPr>
              <w:t>和</w:t>
            </w:r>
            <w:r>
              <w:rPr>
                <w:rFonts w:hint="eastAsia" w:ascii="宋体" w:hAnsi="宋体" w:eastAsia="宋体" w:cs="宋体"/>
                <w:color w:val="auto"/>
                <w:sz w:val="21"/>
                <w:szCs w:val="21"/>
                <w:highlight w:val="none"/>
                <w:lang w:val="en-US" w:eastAsia="zh-CN"/>
              </w:rPr>
              <w:t>python</w:t>
            </w:r>
            <w:r>
              <w:rPr>
                <w:rFonts w:hint="eastAsia" w:ascii="宋体" w:hAnsi="宋体" w:cs="宋体"/>
                <w:color w:val="auto"/>
                <w:sz w:val="21"/>
                <w:szCs w:val="21"/>
                <w:highlight w:val="none"/>
                <w:lang w:val="en-US" w:eastAsia="zh-CN"/>
              </w:rPr>
              <w:t>的</w:t>
            </w:r>
            <w:r>
              <w:rPr>
                <w:rFonts w:hint="eastAsia" w:ascii="宋体" w:hAnsi="宋体" w:eastAsia="宋体" w:cs="宋体"/>
                <w:color w:val="auto"/>
                <w:sz w:val="21"/>
                <w:szCs w:val="21"/>
                <w:highlight w:val="none"/>
                <w:lang w:val="en-US" w:eastAsia="zh-CN"/>
              </w:rPr>
              <w:t>基本语法和基本语句</w:t>
            </w:r>
            <w:r>
              <w:rPr>
                <w:rFonts w:hint="eastAsia" w:ascii="宋体" w:hAnsi="宋体" w:cs="宋体"/>
                <w:color w:val="auto"/>
                <w:sz w:val="21"/>
                <w:szCs w:val="21"/>
                <w:highlight w:val="none"/>
                <w:lang w:val="en-US" w:eastAsia="zh-CN"/>
              </w:rPr>
              <w:t>，介绍并演示了智多星RPA的</w:t>
            </w:r>
            <w:r>
              <w:rPr>
                <w:rFonts w:hint="eastAsia" w:ascii="宋体" w:hAnsi="宋体" w:eastAsia="宋体" w:cs="宋体"/>
                <w:color w:val="auto"/>
                <w:sz w:val="21"/>
                <w:szCs w:val="21"/>
                <w:highlight w:val="none"/>
                <w:lang w:val="en-US" w:eastAsia="zh-CN"/>
              </w:rPr>
              <w:t>基本架构</w:t>
            </w:r>
            <w:r>
              <w:rPr>
                <w:rFonts w:hint="eastAsia" w:ascii="宋体" w:hAnsi="宋体" w:cs="宋体"/>
                <w:color w:val="auto"/>
                <w:sz w:val="21"/>
                <w:szCs w:val="21"/>
                <w:highlight w:val="none"/>
                <w:lang w:val="en-US" w:eastAsia="zh-CN"/>
              </w:rPr>
              <w:t>以及设置方法</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通过本章的学习，</w:t>
            </w:r>
            <w:r>
              <w:rPr>
                <w:rFonts w:hint="eastAsia" w:ascii="宋体" w:hAnsi="宋体" w:eastAsia="宋体" w:cs="宋体"/>
                <w:color w:val="auto"/>
                <w:sz w:val="21"/>
                <w:szCs w:val="21"/>
                <w:highlight w:val="none"/>
                <w:lang w:val="en-US" w:eastAsia="zh-CN"/>
              </w:rPr>
              <w:t>能够使用SQL语句完成对数据库、数据表的增、删、改、查；使用Python语句实现数据类型转换、字符串和列表处理、导入库、简单图形的数据可视化、条件判断、循环操作、简单的数据表处理等；使用</w:t>
            </w:r>
            <w:r>
              <w:rPr>
                <w:rFonts w:hint="eastAsia" w:ascii="宋体" w:hAnsi="宋体" w:cs="宋体"/>
                <w:color w:val="auto"/>
                <w:sz w:val="21"/>
                <w:szCs w:val="21"/>
                <w:highlight w:val="none"/>
                <w:lang w:val="en-US" w:eastAsia="zh-CN"/>
              </w:rPr>
              <w:t>智多星</w:t>
            </w:r>
            <w:r>
              <w:rPr>
                <w:rFonts w:hint="eastAsia" w:ascii="宋体" w:hAnsi="宋体" w:eastAsia="宋体" w:cs="宋体"/>
                <w:color w:val="auto"/>
                <w:sz w:val="21"/>
                <w:szCs w:val="21"/>
                <w:highlight w:val="none"/>
                <w:lang w:val="en-US" w:eastAsia="zh-CN"/>
              </w:rPr>
              <w:t>RPA进行变量设置、条件命令、循环命令、Excel自动化等操作。</w:t>
            </w:r>
          </w:p>
        </w:tc>
      </w:tr>
    </w:tbl>
    <w:p w14:paraId="192F06DD">
      <w:pPr>
        <w:keepNext w:val="0"/>
        <w:keepLines w:val="0"/>
        <w:pageBreakBefore w:val="0"/>
        <w:widowControl w:val="0"/>
        <w:numPr>
          <w:ilvl w:val="0"/>
          <w:numId w:val="0"/>
        </w:numPr>
        <w:kinsoku/>
        <w:wordWrap/>
        <w:overflowPunct/>
        <w:topLinePunct w:val="0"/>
        <w:autoSpaceDE/>
        <w:autoSpaceDN/>
        <w:bidi w:val="0"/>
        <w:adjustRightInd/>
        <w:snapToGrid w:val="0"/>
        <w:spacing w:before="313" w:beforeLines="100" w:after="313" w:afterLines="100" w:line="460" w:lineRule="exact"/>
        <w:ind w:firstLine="480" w:firstLineChars="200"/>
        <w:jc w:val="both"/>
        <w:textAlignment w:val="auto"/>
        <w:rPr>
          <w:rFonts w:hint="eastAsia" w:ascii="黑体" w:hAnsi="黑体" w:eastAsia="黑体" w:cs="Times New Roman"/>
          <w:sz w:val="24"/>
          <w:szCs w:val="24"/>
          <w:lang w:val="en-US" w:eastAsia="zh-CN" w:bidi="ar-SA"/>
        </w:rPr>
      </w:pPr>
      <w:r>
        <w:rPr>
          <w:rFonts w:hint="eastAsia" w:ascii="黑体" w:hAnsi="黑体" w:eastAsia="黑体" w:cs="Times New Roman"/>
          <w:sz w:val="24"/>
          <w:szCs w:val="24"/>
          <w:lang w:val="en-US" w:eastAsia="zh-CN" w:bidi="ar-SA"/>
        </w:rPr>
        <w:t>五、课后拓展</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14:paraId="007F0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14:paraId="2A176AD9">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宋体" w:hAnsi="宋体" w:eastAsia="宋体" w:cs="宋体"/>
                <w:b w:val="0"/>
                <w:bCs w:val="0"/>
                <w:sz w:val="21"/>
                <w:szCs w:val="21"/>
                <w:lang w:val="en-US" w:eastAsia="zh-CN"/>
              </w:rPr>
            </w:pPr>
            <w:r>
              <w:rPr>
                <w:rFonts w:hint="eastAsia" w:ascii="宋体" w:hAnsi="宋体" w:cs="宋体"/>
                <w:b w:val="0"/>
                <w:bCs w:val="0"/>
                <w:sz w:val="21"/>
                <w:szCs w:val="21"/>
                <w:lang w:val="en-US" w:eastAsia="zh-CN"/>
              </w:rPr>
              <w:t>1.</w:t>
            </w:r>
            <w:r>
              <w:rPr>
                <w:rFonts w:hint="eastAsia" w:ascii="宋体" w:hAnsi="宋体" w:eastAsia="宋体" w:cs="宋体"/>
                <w:b w:val="0"/>
                <w:bCs w:val="0"/>
                <w:sz w:val="21"/>
                <w:szCs w:val="21"/>
                <w:lang w:val="en-US" w:eastAsia="zh-CN"/>
              </w:rPr>
              <w:t>任务布置</w:t>
            </w:r>
          </w:p>
          <w:p w14:paraId="602B6B9C">
            <w:pPr>
              <w:bidi w:val="0"/>
              <w:ind w:left="0" w:leftChars="0" w:firstLine="420" w:firstLineChars="200"/>
              <w:jc w:val="both"/>
              <w:rPr>
                <w:rFonts w:hint="eastAsia" w:ascii="宋体" w:hAnsi="宋体" w:eastAsia="宋体" w:cs="宋体"/>
                <w:sz w:val="21"/>
                <w:szCs w:val="21"/>
                <w:highlight w:val="none"/>
                <w:lang w:val="en-US" w:eastAsia="zh-CN"/>
              </w:rPr>
            </w:pPr>
            <w:r>
              <w:rPr>
                <w:rFonts w:hint="eastAsia" w:ascii="宋体" w:hAnsi="宋体" w:eastAsia="宋体" w:cs="宋体"/>
                <w:b w:val="0"/>
                <w:bCs w:val="0"/>
                <w:sz w:val="21"/>
                <w:szCs w:val="21"/>
                <w:lang w:val="en-US" w:eastAsia="zh-CN"/>
              </w:rPr>
              <w:t>在</w:t>
            </w:r>
            <w:r>
              <w:rPr>
                <w:rFonts w:hint="eastAsia" w:ascii="宋体" w:hAnsi="宋体" w:cs="宋体"/>
                <w:b w:val="0"/>
                <w:bCs w:val="0"/>
                <w:sz w:val="21"/>
                <w:szCs w:val="21"/>
                <w:lang w:val="en-US" w:eastAsia="zh-CN"/>
              </w:rPr>
              <w:t>学习通</w:t>
            </w:r>
            <w:r>
              <w:rPr>
                <w:rFonts w:hint="eastAsia" w:ascii="宋体" w:hAnsi="宋体" w:eastAsia="宋体" w:cs="宋体"/>
                <w:b w:val="0"/>
                <w:bCs w:val="0"/>
                <w:sz w:val="21"/>
                <w:szCs w:val="21"/>
                <w:lang w:val="en-US" w:eastAsia="zh-CN"/>
              </w:rPr>
              <w:t>发布课后作业：</w:t>
            </w:r>
            <w:r>
              <w:rPr>
                <w:rFonts w:hint="eastAsia" w:ascii="宋体" w:hAnsi="宋体" w:cs="宋体"/>
                <w:b w:val="0"/>
                <w:bCs w:val="0"/>
                <w:sz w:val="21"/>
                <w:szCs w:val="21"/>
                <w:lang w:val="en-US" w:eastAsia="zh-CN"/>
              </w:rPr>
              <w:t>在大数据审计实训平台中</w:t>
            </w:r>
            <w:r>
              <w:rPr>
                <w:rFonts w:hint="eastAsia" w:ascii="宋体" w:hAnsi="宋体" w:eastAsia="宋体" w:cs="宋体"/>
                <w:sz w:val="21"/>
                <w:szCs w:val="21"/>
                <w:highlight w:val="none"/>
                <w:lang w:val="en-US" w:eastAsia="zh-CN"/>
              </w:rPr>
              <w:t>使用SQL语句</w:t>
            </w:r>
            <w:r>
              <w:rPr>
                <w:rFonts w:hint="eastAsia" w:ascii="宋体" w:hAnsi="宋体" w:cs="宋体"/>
                <w:sz w:val="21"/>
                <w:szCs w:val="21"/>
                <w:highlight w:val="none"/>
                <w:lang w:val="en-US" w:eastAsia="zh-CN"/>
              </w:rPr>
              <w:t>、</w:t>
            </w:r>
            <w:r>
              <w:rPr>
                <w:rFonts w:hint="eastAsia" w:ascii="宋体" w:hAnsi="宋体" w:eastAsia="宋体" w:cs="宋体"/>
                <w:sz w:val="21"/>
                <w:szCs w:val="21"/>
                <w:highlight w:val="none"/>
                <w:lang w:val="en-US" w:eastAsia="zh-CN"/>
              </w:rPr>
              <w:t>Python语句</w:t>
            </w:r>
            <w:r>
              <w:rPr>
                <w:rFonts w:hint="eastAsia" w:ascii="宋体" w:hAnsi="宋体" w:cs="宋体"/>
                <w:sz w:val="21"/>
                <w:szCs w:val="21"/>
                <w:highlight w:val="none"/>
                <w:lang w:val="en-US" w:eastAsia="zh-CN"/>
              </w:rPr>
              <w:t>以及</w:t>
            </w:r>
            <w:r>
              <w:rPr>
                <w:rFonts w:hint="eastAsia" w:ascii="宋体" w:hAnsi="宋体" w:eastAsia="宋体" w:cs="宋体"/>
                <w:sz w:val="21"/>
                <w:szCs w:val="21"/>
                <w:highlight w:val="none"/>
                <w:lang w:val="en-US" w:eastAsia="zh-CN"/>
              </w:rPr>
              <w:t>RPA进行</w:t>
            </w:r>
            <w:r>
              <w:rPr>
                <w:rFonts w:hint="eastAsia" w:ascii="宋体" w:hAnsi="宋体" w:cs="宋体"/>
                <w:sz w:val="21"/>
                <w:szCs w:val="21"/>
                <w:highlight w:val="none"/>
                <w:lang w:val="en-US" w:eastAsia="zh-CN"/>
              </w:rPr>
              <w:t>实训任务</w:t>
            </w:r>
            <w:r>
              <w:rPr>
                <w:rFonts w:hint="eastAsia" w:ascii="宋体" w:hAnsi="宋体" w:eastAsia="宋体" w:cs="宋体"/>
                <w:sz w:val="21"/>
                <w:szCs w:val="21"/>
                <w:highlight w:val="none"/>
                <w:lang w:val="en-US" w:eastAsia="zh-CN"/>
              </w:rPr>
              <w:t>操作。</w:t>
            </w:r>
          </w:p>
          <w:p w14:paraId="4F65B82F">
            <w:pPr>
              <w:keepNext w:val="0"/>
              <w:keepLines w:val="0"/>
              <w:pageBreakBefore w:val="0"/>
              <w:numPr>
                <w:ilvl w:val="0"/>
                <w:numId w:val="0"/>
              </w:numPr>
              <w:kinsoku/>
              <w:wordWrap/>
              <w:overflowPunct/>
              <w:topLinePunct w:val="0"/>
              <w:autoSpaceDE/>
              <w:autoSpaceDN/>
              <w:bidi w:val="0"/>
              <w:adjustRightInd/>
              <w:snapToGrid/>
              <w:spacing w:line="252" w:lineRule="auto"/>
              <w:ind w:firstLine="420" w:firstLineChars="200"/>
              <w:jc w:val="both"/>
              <w:textAlignment w:val="auto"/>
              <w:rPr>
                <w:rFonts w:hint="eastAsia" w:ascii="仿宋" w:hAnsi="仿宋" w:eastAsia="仿宋" w:cs="仿宋"/>
                <w:spacing w:val="-14"/>
                <w:sz w:val="24"/>
                <w:szCs w:val="24"/>
                <w:lang w:val="en-US" w:eastAsia="zh-CN"/>
              </w:rPr>
            </w:pPr>
            <w:r>
              <w:rPr>
                <w:rFonts w:hint="eastAsia" w:ascii="宋体" w:hAnsi="宋体" w:cs="宋体"/>
                <w:b w:val="0"/>
                <w:bCs w:val="0"/>
                <w:sz w:val="21"/>
                <w:szCs w:val="21"/>
                <w:lang w:val="en-US" w:eastAsia="zh-CN"/>
              </w:rPr>
              <w:t>2.</w:t>
            </w:r>
            <w:r>
              <w:rPr>
                <w:rFonts w:hint="eastAsia" w:ascii="宋体" w:hAnsi="宋体" w:eastAsia="宋体" w:cs="宋体"/>
                <w:b w:val="0"/>
                <w:bCs w:val="0"/>
                <w:sz w:val="21"/>
                <w:szCs w:val="21"/>
                <w:lang w:val="en-US" w:eastAsia="zh-CN"/>
              </w:rPr>
              <w:t>MOOC平台资源学习</w:t>
            </w:r>
          </w:p>
        </w:tc>
      </w:tr>
    </w:tbl>
    <w:p w14:paraId="2BC17E67">
      <w:pPr>
        <w:keepNext w:val="0"/>
        <w:keepLines w:val="0"/>
        <w:pageBreakBefore w:val="0"/>
        <w:widowControl w:val="0"/>
        <w:kinsoku/>
        <w:wordWrap/>
        <w:overflowPunct/>
        <w:topLinePunct w:val="0"/>
        <w:autoSpaceDE/>
        <w:autoSpaceDN/>
        <w:bidi w:val="0"/>
        <w:adjustRightInd/>
        <w:snapToGrid w:val="0"/>
        <w:spacing w:line="460" w:lineRule="exact"/>
        <w:jc w:val="both"/>
        <w:textAlignment w:val="auto"/>
        <w:rPr>
          <w:rFonts w:hint="eastAsia" w:ascii="黑体" w:hAnsi="黑体" w:eastAsia="黑体"/>
          <w:sz w:val="24"/>
          <w:szCs w:val="24"/>
        </w:rPr>
      </w:pPr>
      <w:r>
        <w:rPr>
          <w:rFonts w:hint="eastAsia" w:ascii="黑体" w:hAnsi="黑体" w:eastAsia="黑体"/>
          <w:sz w:val="24"/>
          <w:szCs w:val="24"/>
        </w:rPr>
        <w:t>【教学效果与反思】</w:t>
      </w:r>
    </w:p>
    <w:p w14:paraId="071ADD8D">
      <w:pPr>
        <w:bidi w:val="0"/>
        <w:ind w:firstLine="480" w:firstLineChars="200"/>
        <w:jc w:val="both"/>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运用多种信息化手段与资源，随堂测试结果显示，学生已掌握</w:t>
      </w:r>
      <w:r>
        <w:rPr>
          <w:rFonts w:hint="eastAsia" w:ascii="宋体" w:hAnsi="宋体" w:cs="宋体"/>
          <w:sz w:val="24"/>
          <w:szCs w:val="24"/>
          <w:highlight w:val="none"/>
          <w:lang w:val="en-US" w:eastAsia="zh-CN"/>
        </w:rPr>
        <w:t>SQL基本语法和基本语句、python基本语法和基本语句以及RPA的基本架构，</w:t>
      </w:r>
      <w:r>
        <w:rPr>
          <w:rFonts w:hint="eastAsia" w:ascii="宋体" w:hAnsi="宋体" w:eastAsia="宋体" w:cs="宋体"/>
          <w:b/>
          <w:bCs/>
          <w:sz w:val="24"/>
          <w:szCs w:val="24"/>
          <w:lang w:val="en-US" w:eastAsia="zh-CN"/>
        </w:rPr>
        <w:t>知识目标达成</w:t>
      </w:r>
      <w:r>
        <w:rPr>
          <w:rFonts w:hint="eastAsia" w:ascii="宋体" w:hAnsi="宋体" w:eastAsia="宋体" w:cs="宋体"/>
          <w:b w:val="0"/>
          <w:bCs w:val="0"/>
          <w:sz w:val="24"/>
          <w:szCs w:val="24"/>
          <w:lang w:val="en-US" w:eastAsia="zh-CN"/>
        </w:rPr>
        <w:t>；通过课堂练习任务及</w:t>
      </w:r>
      <w:r>
        <w:rPr>
          <w:rFonts w:hint="eastAsia" w:ascii="宋体" w:hAnsi="宋体" w:cs="宋体"/>
          <w:b w:val="0"/>
          <w:bCs w:val="0"/>
          <w:sz w:val="24"/>
          <w:szCs w:val="24"/>
          <w:lang w:val="en-US" w:eastAsia="zh-CN"/>
        </w:rPr>
        <w:t>学生实操结果</w:t>
      </w:r>
      <w:r>
        <w:rPr>
          <w:rFonts w:hint="eastAsia" w:ascii="宋体" w:hAnsi="宋体" w:eastAsia="宋体" w:cs="宋体"/>
          <w:b w:val="0"/>
          <w:bCs w:val="0"/>
          <w:sz w:val="24"/>
          <w:szCs w:val="24"/>
          <w:lang w:val="en-US" w:eastAsia="zh-CN"/>
        </w:rPr>
        <w:t>显示学生能够</w:t>
      </w:r>
      <w:r>
        <w:rPr>
          <w:rFonts w:hint="eastAsia" w:ascii="宋体" w:hAnsi="宋体" w:eastAsia="宋体" w:cs="宋体"/>
          <w:i w:val="0"/>
          <w:iCs w:val="0"/>
          <w:caps w:val="0"/>
          <w:color w:val="auto"/>
          <w:spacing w:val="0"/>
          <w:sz w:val="24"/>
          <w:szCs w:val="24"/>
          <w:shd w:val="clear" w:color="auto" w:fill="FFFFFF"/>
          <w:lang w:val="en-US" w:eastAsia="zh-CN"/>
        </w:rPr>
        <w:t>使用SQL语句完成对数据库、数据表的增、删、改、查</w:t>
      </w:r>
      <w:r>
        <w:rPr>
          <w:rFonts w:hint="eastAsia" w:ascii="宋体" w:hAnsi="宋体" w:cs="宋体"/>
          <w:i w:val="0"/>
          <w:iCs w:val="0"/>
          <w:caps w:val="0"/>
          <w:color w:val="auto"/>
          <w:spacing w:val="0"/>
          <w:sz w:val="24"/>
          <w:szCs w:val="24"/>
          <w:shd w:val="clear" w:color="auto" w:fill="FFFFFF"/>
          <w:lang w:val="en-US" w:eastAsia="zh-CN"/>
        </w:rPr>
        <w:t>，</w:t>
      </w:r>
      <w:r>
        <w:rPr>
          <w:rFonts w:hint="eastAsia" w:ascii="宋体" w:hAnsi="宋体" w:eastAsia="宋体" w:cs="宋体"/>
          <w:i w:val="0"/>
          <w:iCs w:val="0"/>
          <w:caps w:val="0"/>
          <w:color w:val="auto"/>
          <w:spacing w:val="0"/>
          <w:sz w:val="24"/>
          <w:szCs w:val="24"/>
          <w:shd w:val="clear" w:color="auto" w:fill="FFFFFF"/>
          <w:lang w:val="en-US" w:eastAsia="zh-CN"/>
        </w:rPr>
        <w:t>能够使用Python语句实现数据类型转换、字符串和列表处理、导入库、简单图形的数据可视化、条件判断、循环操作、简单的数据表处理等</w:t>
      </w:r>
      <w:r>
        <w:rPr>
          <w:rFonts w:hint="eastAsia" w:ascii="宋体" w:hAnsi="宋体" w:cs="宋体"/>
          <w:i w:val="0"/>
          <w:iCs w:val="0"/>
          <w:caps w:val="0"/>
          <w:color w:val="auto"/>
          <w:spacing w:val="0"/>
          <w:sz w:val="24"/>
          <w:szCs w:val="24"/>
          <w:shd w:val="clear" w:color="auto" w:fill="FFFFFF"/>
          <w:lang w:val="en-US" w:eastAsia="zh-CN"/>
        </w:rPr>
        <w:t>，</w:t>
      </w:r>
      <w:r>
        <w:rPr>
          <w:rFonts w:hint="eastAsia" w:ascii="宋体" w:hAnsi="宋体" w:eastAsia="宋体" w:cs="宋体"/>
          <w:i w:val="0"/>
          <w:iCs w:val="0"/>
          <w:caps w:val="0"/>
          <w:color w:val="auto"/>
          <w:spacing w:val="0"/>
          <w:sz w:val="24"/>
          <w:szCs w:val="24"/>
          <w:shd w:val="clear" w:color="auto" w:fill="FFFFFF"/>
          <w:lang w:val="en-US" w:eastAsia="zh-CN"/>
        </w:rPr>
        <w:t>能够使用RPA进行变量设置、条件命令、循环命令、Excel自动化等操作</w:t>
      </w:r>
      <w:r>
        <w:rPr>
          <w:rFonts w:hint="eastAsia" w:ascii="宋体" w:hAnsi="宋体" w:cs="宋体"/>
          <w:i w:val="0"/>
          <w:iCs w:val="0"/>
          <w:caps w:val="0"/>
          <w:color w:val="auto"/>
          <w:spacing w:val="0"/>
          <w:sz w:val="24"/>
          <w:szCs w:val="24"/>
          <w:shd w:val="clear" w:color="auto" w:fill="FFFFFF"/>
          <w:lang w:val="en-US" w:eastAsia="zh-CN"/>
        </w:rPr>
        <w:t>，</w:t>
      </w:r>
      <w:r>
        <w:rPr>
          <w:rFonts w:hint="eastAsia" w:ascii="宋体" w:hAnsi="宋体" w:eastAsia="宋体" w:cs="宋体"/>
          <w:b w:val="0"/>
          <w:bCs w:val="0"/>
          <w:sz w:val="24"/>
          <w:szCs w:val="24"/>
          <w:lang w:val="en-US" w:eastAsia="zh-CN"/>
        </w:rPr>
        <w:t>师生互动、生生互动参与度高，</w:t>
      </w:r>
      <w:r>
        <w:rPr>
          <w:rFonts w:hint="eastAsia" w:ascii="宋体" w:hAnsi="宋体" w:eastAsia="宋体" w:cs="宋体"/>
          <w:b/>
          <w:bCs/>
          <w:sz w:val="24"/>
          <w:szCs w:val="24"/>
          <w:lang w:val="en-US" w:eastAsia="zh-CN"/>
        </w:rPr>
        <w:t>能力目标达成</w:t>
      </w:r>
      <w:r>
        <w:rPr>
          <w:rFonts w:hint="eastAsia" w:ascii="宋体" w:hAnsi="宋体" w:eastAsia="宋体" w:cs="宋体"/>
          <w:b w:val="0"/>
          <w:bCs w:val="0"/>
          <w:sz w:val="24"/>
          <w:szCs w:val="24"/>
          <w:lang w:val="en-US" w:eastAsia="zh-CN"/>
        </w:rPr>
        <w:t>；培养</w:t>
      </w:r>
      <w:r>
        <w:rPr>
          <w:rFonts w:hint="eastAsia" w:ascii="宋体" w:hAnsi="宋体" w:cs="宋体"/>
          <w:b w:val="0"/>
          <w:bCs w:val="0"/>
          <w:sz w:val="24"/>
          <w:szCs w:val="24"/>
          <w:lang w:val="en-US" w:eastAsia="zh-CN"/>
        </w:rPr>
        <w:t>了</w:t>
      </w:r>
      <w:r>
        <w:rPr>
          <w:rFonts w:hint="eastAsia" w:ascii="宋体" w:hAnsi="宋体" w:eastAsia="宋体" w:cs="宋体"/>
          <w:b w:val="0"/>
          <w:bCs w:val="0"/>
          <w:sz w:val="24"/>
          <w:szCs w:val="24"/>
          <w:lang w:val="en-US" w:eastAsia="zh-CN"/>
        </w:rPr>
        <w:t>学生对于肩负行业进步的责任感</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对大数据技术引领经济发展与行业进步的深刻意识</w:t>
      </w:r>
      <w:r>
        <w:rPr>
          <w:rFonts w:hint="eastAsia" w:ascii="宋体" w:hAnsi="宋体" w:cs="宋体"/>
          <w:b w:val="0"/>
          <w:bCs w:val="0"/>
          <w:sz w:val="24"/>
          <w:szCs w:val="24"/>
          <w:lang w:val="en-US" w:eastAsia="zh-CN"/>
        </w:rPr>
        <w:t>，</w:t>
      </w:r>
      <w:r>
        <w:rPr>
          <w:rFonts w:hint="eastAsia" w:ascii="宋体" w:hAnsi="宋体" w:eastAsia="宋体" w:cs="宋体"/>
          <w:b w:val="0"/>
          <w:bCs w:val="0"/>
          <w:sz w:val="24"/>
          <w:szCs w:val="24"/>
          <w:lang w:val="en-US" w:eastAsia="zh-CN"/>
        </w:rPr>
        <w:t>培养</w:t>
      </w:r>
      <w:r>
        <w:rPr>
          <w:rFonts w:hint="eastAsia" w:ascii="宋体" w:hAnsi="宋体" w:cs="宋体"/>
          <w:b w:val="0"/>
          <w:bCs w:val="0"/>
          <w:sz w:val="24"/>
          <w:szCs w:val="24"/>
          <w:lang w:val="en-US" w:eastAsia="zh-CN"/>
        </w:rPr>
        <w:t>了</w:t>
      </w:r>
      <w:r>
        <w:rPr>
          <w:rFonts w:hint="eastAsia" w:ascii="宋体" w:hAnsi="宋体" w:eastAsia="宋体" w:cs="宋体"/>
          <w:b w:val="0"/>
          <w:bCs w:val="0"/>
          <w:sz w:val="24"/>
          <w:szCs w:val="24"/>
          <w:lang w:val="en-US" w:eastAsia="zh-CN"/>
        </w:rPr>
        <w:t>学生创新开拓的精神</w:t>
      </w:r>
      <w:r>
        <w:rPr>
          <w:rFonts w:hint="eastAsia" w:ascii="宋体" w:hAnsi="宋体" w:cs="宋体"/>
          <w:b w:val="0"/>
          <w:bCs w:val="0"/>
          <w:sz w:val="24"/>
          <w:szCs w:val="24"/>
          <w:lang w:val="en-US" w:eastAsia="zh-CN"/>
        </w:rPr>
        <w:t>，</w:t>
      </w:r>
      <w:r>
        <w:rPr>
          <w:rFonts w:hint="eastAsia" w:ascii="宋体" w:hAnsi="宋体" w:eastAsia="宋体" w:cs="宋体"/>
          <w:b/>
          <w:bCs/>
          <w:sz w:val="24"/>
          <w:szCs w:val="24"/>
          <w:lang w:val="en-US" w:eastAsia="zh-CN"/>
        </w:rPr>
        <w:t>素质目标达成</w:t>
      </w:r>
      <w:r>
        <w:rPr>
          <w:rFonts w:hint="eastAsia" w:ascii="宋体" w:hAnsi="宋体" w:eastAsia="宋体" w:cs="宋体"/>
          <w:b w:val="0"/>
          <w:bCs w:val="0"/>
          <w:sz w:val="24"/>
          <w:szCs w:val="24"/>
          <w:lang w:val="en-US" w:eastAsia="zh-CN"/>
        </w:rPr>
        <w:t xml:space="preserve">。      </w:t>
      </w:r>
      <w:bookmarkStart w:id="0" w:name="_GoBack"/>
      <w:bookmarkEnd w:id="0"/>
    </w:p>
    <w:p w14:paraId="420B8694">
      <w:pPr>
        <w:keepNext w:val="0"/>
        <w:keepLines w:val="0"/>
        <w:pageBreakBefore w:val="0"/>
        <w:widowControl w:val="0"/>
        <w:numPr>
          <w:ilvl w:val="0"/>
          <w:numId w:val="0"/>
        </w:numPr>
        <w:kinsoku/>
        <w:wordWrap/>
        <w:overflowPunct/>
        <w:topLinePunct w:val="0"/>
        <w:autoSpaceDE/>
        <w:autoSpaceDN/>
        <w:bidi w:val="0"/>
        <w:adjustRightInd/>
        <w:snapToGrid/>
        <w:spacing w:line="460" w:lineRule="exact"/>
        <w:ind w:firstLine="480" w:firstLineChars="200"/>
        <w:jc w:val="both"/>
        <w:textAlignment w:val="auto"/>
        <w:rPr>
          <w:sz w:val="24"/>
          <w:szCs w:val="24"/>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18EE670"/>
    <w:multiLevelType w:val="singleLevel"/>
    <w:tmpl w:val="B18EE670"/>
    <w:lvl w:ilvl="0" w:tentative="0">
      <w:start w:val="2"/>
      <w:numFmt w:val="chineseCounting"/>
      <w:suff w:val="nothing"/>
      <w:lvlText w:val="（%1）"/>
      <w:lvlJc w:val="left"/>
      <w:rPr>
        <w:rFonts w:hint="eastAsia"/>
      </w:rPr>
    </w:lvl>
  </w:abstractNum>
  <w:abstractNum w:abstractNumId="1">
    <w:nsid w:val="DA844289"/>
    <w:multiLevelType w:val="singleLevel"/>
    <w:tmpl w:val="DA844289"/>
    <w:lvl w:ilvl="0" w:tentative="0">
      <w:start w:val="5"/>
      <w:numFmt w:val="decimal"/>
      <w:suff w:val="nothing"/>
      <w:lvlText w:val="（%1）"/>
      <w:lvlJc w:val="left"/>
    </w:lvl>
  </w:abstractNum>
  <w:abstractNum w:abstractNumId="2">
    <w:nsid w:val="2A717506"/>
    <w:multiLevelType w:val="singleLevel"/>
    <w:tmpl w:val="2A717506"/>
    <w:lvl w:ilvl="0" w:tentative="0">
      <w:start w:val="1"/>
      <w:numFmt w:val="decimalEnclosedCircleChinese"/>
      <w:suff w:val="nothing"/>
      <w:lvlText w:val="%1　"/>
      <w:lvlJc w:val="left"/>
      <w:pPr>
        <w:ind w:left="0" w:firstLine="400"/>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lmZDBhM2FhZmEzMjBmZWE2MTNkNDkzZTc3YTQwYzYifQ=="/>
  </w:docVars>
  <w:rsids>
    <w:rsidRoot w:val="00000000"/>
    <w:rsid w:val="06AF5B92"/>
    <w:rsid w:val="452E21BD"/>
    <w:rsid w:val="48633829"/>
    <w:rsid w:val="55F21846"/>
    <w:rsid w:val="5B2D074B"/>
    <w:rsid w:val="5BD74B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paragraph" w:styleId="2">
    <w:name w:val="heading 1"/>
    <w:basedOn w:val="1"/>
    <w:next w:val="1"/>
    <w:qFormat/>
    <w:uiPriority w:val="0"/>
    <w:pPr>
      <w:keepNext/>
      <w:keepLines/>
      <w:adjustRightInd/>
      <w:spacing w:before="340" w:after="330" w:line="576" w:lineRule="auto"/>
      <w:jc w:val="both"/>
      <w:textAlignment w:val="auto"/>
      <w:outlineLvl w:val="0"/>
    </w:pPr>
    <w:rPr>
      <w:b/>
      <w:kern w:val="44"/>
      <w:sz w:val="44"/>
      <w:szCs w:val="24"/>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table" w:styleId="4">
    <w:name w:val="Table Grid"/>
    <w:basedOn w:val="3"/>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9"/>
      <w:szCs w:val="29"/>
      <w:lang w:val="en-US" w:eastAsia="en-US"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23</Pages>
  <Words>17742</Words>
  <Characters>23151</Characters>
  <Lines>0</Lines>
  <Paragraphs>0</Paragraphs>
  <TotalTime>2</TotalTime>
  <ScaleCrop>false</ScaleCrop>
  <LinksUpToDate>false</LinksUpToDate>
  <CharactersWithSpaces>23574</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2024-09-23T03:27:00Z</dcterms:created>
  <dc:creator>yyz</dc:creator>
  <cp:lastModifiedBy>阳光普照</cp:lastModifiedBy>
  <dcterms:modified xsi:type="dcterms:W3CDTF">2024-09-24T14:05:28Z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D5AC3303BCBD4B1EA4B0934E3CDB6593_12</vt:lpwstr>
  </property>
</Properties>
</file>